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1E" w:rsidRDefault="006E0D1E" w:rsidP="006E0D1E">
      <w:pPr>
        <w:spacing w:after="0" w:line="240" w:lineRule="auto"/>
        <w:jc w:val="center"/>
        <w:textAlignment w:val="baseline"/>
        <w:outlineLvl w:val="2"/>
        <w:rPr>
          <w:rFonts w:eastAsia="Times New Roman" w:cstheme="minorHAnsi"/>
          <w:b/>
          <w:color w:val="333333"/>
          <w:sz w:val="32"/>
          <w:szCs w:val="32"/>
          <w:lang w:eastAsia="es-MX"/>
        </w:rPr>
      </w:pPr>
      <w:r w:rsidRPr="006E0D1E">
        <w:rPr>
          <w:rFonts w:eastAsia="Times New Roman" w:cstheme="minorHAnsi"/>
          <w:b/>
          <w:color w:val="333333"/>
          <w:sz w:val="32"/>
          <w:szCs w:val="32"/>
          <w:lang w:eastAsia="es-MX"/>
        </w:rPr>
        <w:t>TETELA UNIDA CONTRA UN FUTURO DEVASTADOR</w:t>
      </w:r>
    </w:p>
    <w:p w:rsidR="006E0D1E" w:rsidRPr="006E0D1E" w:rsidRDefault="006E0D1E" w:rsidP="006E0D1E">
      <w:pPr>
        <w:spacing w:after="0" w:line="240" w:lineRule="auto"/>
        <w:jc w:val="center"/>
        <w:textAlignment w:val="baseline"/>
        <w:outlineLvl w:val="2"/>
        <w:rPr>
          <w:rFonts w:eastAsia="Times New Roman" w:cstheme="minorHAnsi"/>
          <w:b/>
          <w:color w:val="333333"/>
          <w:sz w:val="32"/>
          <w:szCs w:val="32"/>
          <w:lang w:eastAsia="es-MX"/>
        </w:rPr>
      </w:pPr>
    </w:p>
    <w:p w:rsidR="006E0D1E" w:rsidRPr="006E0D1E" w:rsidRDefault="006E0D1E" w:rsidP="006E0D1E">
      <w:pPr>
        <w:spacing w:after="0" w:line="240" w:lineRule="auto"/>
        <w:textAlignment w:val="baseline"/>
        <w:outlineLvl w:val="2"/>
        <w:rPr>
          <w:rFonts w:eastAsia="Times New Roman" w:cstheme="minorHAnsi"/>
          <w:b/>
          <w:color w:val="333333"/>
          <w:sz w:val="24"/>
          <w:szCs w:val="24"/>
          <w:lang w:eastAsia="es-MX"/>
        </w:rPr>
      </w:pPr>
      <w:r w:rsidRPr="006E0D1E">
        <w:rPr>
          <w:rFonts w:eastAsia="Times New Roman" w:cstheme="minorHAnsi"/>
          <w:b/>
          <w:color w:val="333333"/>
          <w:sz w:val="24"/>
          <w:szCs w:val="24"/>
          <w:lang w:eastAsia="es-MX"/>
        </w:rPr>
        <w:t xml:space="preserve">Guillermo Castillo, Milenio Puebla   </w:t>
      </w:r>
      <w:r>
        <w:rPr>
          <w:rFonts w:eastAsia="Times New Roman" w:cstheme="minorHAnsi"/>
          <w:b/>
          <w:color w:val="333333"/>
          <w:sz w:val="24"/>
          <w:szCs w:val="24"/>
          <w:lang w:eastAsia="es-MX"/>
        </w:rPr>
        <w:t xml:space="preserve">                                                          </w:t>
      </w:r>
      <w:r w:rsidRPr="006E0D1E">
        <w:rPr>
          <w:rFonts w:eastAsia="Times New Roman" w:cstheme="minorHAnsi"/>
          <w:b/>
          <w:color w:val="333333"/>
          <w:sz w:val="24"/>
          <w:szCs w:val="24"/>
          <w:lang w:eastAsia="es-MX"/>
        </w:rPr>
        <w:t xml:space="preserve"> 27 de agosto 2012</w:t>
      </w:r>
    </w:p>
    <w:p w:rsidR="006E0D1E" w:rsidRPr="006E0D1E" w:rsidRDefault="006E0D1E" w:rsidP="006E0D1E">
      <w:pPr>
        <w:spacing w:after="0" w:line="240" w:lineRule="auto"/>
        <w:textAlignment w:val="baseline"/>
        <w:outlineLvl w:val="2"/>
        <w:rPr>
          <w:rFonts w:eastAsia="Times New Roman" w:cstheme="minorHAnsi"/>
          <w:b/>
          <w:color w:val="333333"/>
          <w:sz w:val="24"/>
          <w:szCs w:val="24"/>
          <w:lang w:eastAsia="es-MX"/>
        </w:rPr>
      </w:pPr>
    </w:p>
    <w:p w:rsidR="006E0D1E" w:rsidRPr="006E0D1E" w:rsidRDefault="006E0D1E" w:rsidP="006E0D1E">
      <w:pPr>
        <w:spacing w:after="240" w:line="336" w:lineRule="atLeast"/>
        <w:textAlignment w:val="baseline"/>
        <w:rPr>
          <w:rFonts w:eastAsia="Times New Roman" w:cstheme="minorHAnsi"/>
          <w:b/>
          <w:color w:val="333333"/>
          <w:sz w:val="24"/>
          <w:szCs w:val="24"/>
          <w:lang w:eastAsia="es-MX"/>
        </w:rPr>
      </w:pPr>
      <w:r w:rsidRPr="006E0D1E">
        <w:rPr>
          <w:rFonts w:eastAsia="Times New Roman" w:cstheme="minorHAnsi"/>
          <w:b/>
          <w:color w:val="333333"/>
          <w:sz w:val="24"/>
          <w:szCs w:val="24"/>
          <w:lang w:eastAsia="es-MX"/>
        </w:rPr>
        <w:t xml:space="preserve">Familias completas, activistas y líderes se reúnen para organizar la resistencia ante la mina, uno a uno da testimonio de los males que traería la compañía de grupo a </w:t>
      </w:r>
      <w:proofErr w:type="spellStart"/>
      <w:r w:rsidRPr="006E0D1E">
        <w:rPr>
          <w:rFonts w:eastAsia="Times New Roman" w:cstheme="minorHAnsi"/>
          <w:b/>
          <w:color w:val="333333"/>
          <w:sz w:val="24"/>
          <w:szCs w:val="24"/>
          <w:lang w:eastAsia="es-MX"/>
        </w:rPr>
        <w:t>Carso</w:t>
      </w:r>
      <w:proofErr w:type="spellEnd"/>
      <w:r w:rsidRPr="006E0D1E">
        <w:rPr>
          <w:rFonts w:eastAsia="Times New Roman" w:cstheme="minorHAnsi"/>
          <w:b/>
          <w:color w:val="333333"/>
          <w:sz w:val="24"/>
          <w:szCs w:val="24"/>
          <w:lang w:eastAsia="es-MX"/>
        </w:rPr>
        <w:t xml:space="preserve"> a sus tierras, se habla de muerte, enfermedad, explotación; el ayuntamiento pide no vender terrenos por cinco pesos el metro cuadrado</w:t>
      </w:r>
    </w:p>
    <w:p w:rsidR="006E0D1E" w:rsidRPr="006E0D1E" w:rsidRDefault="006E0D1E" w:rsidP="006E0D1E">
      <w:pPr>
        <w:spacing w:after="0" w:line="240" w:lineRule="auto"/>
        <w:textAlignment w:val="baseline"/>
        <w:rPr>
          <w:rFonts w:eastAsia="Times New Roman" w:cstheme="minorHAnsi"/>
          <w:caps/>
          <w:color w:val="999999"/>
          <w:sz w:val="24"/>
          <w:szCs w:val="24"/>
          <w:lang w:eastAsia="es-MX"/>
        </w:rPr>
      </w:pP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proofErr w:type="spellStart"/>
      <w:r w:rsidRPr="006E0D1E">
        <w:rPr>
          <w:rFonts w:eastAsia="Times New Roman" w:cstheme="minorHAnsi"/>
          <w:b/>
          <w:bCs/>
          <w:color w:val="333333"/>
          <w:sz w:val="24"/>
          <w:szCs w:val="24"/>
          <w:bdr w:val="none" w:sz="0" w:space="0" w:color="auto" w:frame="1"/>
          <w:lang w:eastAsia="es-MX"/>
        </w:rPr>
        <w:t>Tetela</w:t>
      </w:r>
      <w:proofErr w:type="spellEnd"/>
      <w:r w:rsidRPr="006E0D1E">
        <w:rPr>
          <w:rFonts w:eastAsia="Times New Roman" w:cstheme="minorHAnsi"/>
          <w:b/>
          <w:bCs/>
          <w:color w:val="333333"/>
          <w:sz w:val="24"/>
          <w:szCs w:val="24"/>
          <w:bdr w:val="none" w:sz="0" w:space="0" w:color="auto" w:frame="1"/>
          <w:lang w:eastAsia="es-MX"/>
        </w:rPr>
        <w:t xml:space="preserve"> de Ocampo, Puebla</w:t>
      </w:r>
      <w:r w:rsidRPr="006E0D1E">
        <w:rPr>
          <w:rFonts w:eastAsia="Times New Roman" w:cstheme="minorHAnsi"/>
          <w:color w:val="333333"/>
          <w:sz w:val="24"/>
          <w:szCs w:val="24"/>
          <w:lang w:eastAsia="es-MX"/>
        </w:rPr>
        <w:t>  • “</w:t>
      </w:r>
      <w:proofErr w:type="spellStart"/>
      <w:r w:rsidRPr="006E0D1E">
        <w:rPr>
          <w:rFonts w:eastAsia="Times New Roman" w:cstheme="minorHAnsi"/>
          <w:color w:val="333333"/>
          <w:sz w:val="24"/>
          <w:szCs w:val="24"/>
          <w:lang w:eastAsia="es-MX"/>
        </w:rPr>
        <w:t>Tetela</w:t>
      </w:r>
      <w:proofErr w:type="spellEnd"/>
      <w:r w:rsidRPr="006E0D1E">
        <w:rPr>
          <w:rFonts w:eastAsia="Times New Roman" w:cstheme="minorHAnsi"/>
          <w:color w:val="333333"/>
          <w:sz w:val="24"/>
          <w:szCs w:val="24"/>
          <w:lang w:eastAsia="es-MX"/>
        </w:rPr>
        <w:t xml:space="preserve"> de Ocampo fue y siempre será cuna de héroes. No a la explotación minera, por defender la </w:t>
      </w:r>
      <w:hyperlink r:id="rId6" w:history="1">
        <w:r w:rsidRPr="006E0D1E">
          <w:rPr>
            <w:rFonts w:eastAsia="Times New Roman" w:cstheme="minorHAnsi"/>
            <w:color w:val="006600"/>
            <w:sz w:val="24"/>
            <w:szCs w:val="24"/>
            <w:u w:val="single"/>
            <w:bdr w:val="none" w:sz="0" w:space="0" w:color="auto" w:frame="1"/>
            <w:lang w:eastAsia="es-MX"/>
          </w:rPr>
          <w:t>vida</w:t>
        </w:r>
      </w:hyperlink>
      <w:r w:rsidRPr="006E0D1E">
        <w:rPr>
          <w:rFonts w:eastAsia="Times New Roman" w:cstheme="minorHAnsi"/>
          <w:color w:val="333333"/>
          <w:sz w:val="24"/>
          <w:szCs w:val="24"/>
          <w:lang w:eastAsia="es-MX"/>
        </w:rPr>
        <w:t> en la tierra que nos vio nacer”.</w:t>
      </w: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La leyenda está justo en la entrada del </w:t>
      </w:r>
      <w:hyperlink r:id="rId7" w:history="1">
        <w:r w:rsidRPr="006E0D1E">
          <w:rPr>
            <w:rFonts w:eastAsia="Times New Roman" w:cstheme="minorHAnsi"/>
            <w:color w:val="006600"/>
            <w:sz w:val="24"/>
            <w:szCs w:val="24"/>
            <w:u w:val="single"/>
            <w:bdr w:val="none" w:sz="0" w:space="0" w:color="auto" w:frame="1"/>
            <w:lang w:eastAsia="es-MX"/>
          </w:rPr>
          <w:t>auditorio</w:t>
        </w:r>
      </w:hyperlink>
      <w:r w:rsidRPr="006E0D1E">
        <w:rPr>
          <w:rFonts w:eastAsia="Times New Roman" w:cstheme="minorHAnsi"/>
          <w:color w:val="333333"/>
          <w:sz w:val="24"/>
          <w:szCs w:val="24"/>
          <w:lang w:eastAsia="es-MX"/>
        </w:rPr>
        <w:t> municipal y recibe a las casi 700 personas que acudieron al foro “Sierra Unida: No a la Mina, Sí a la Vida”, para mostrar su rechazo tajante hacia los planes de minería a cielo abierto existentes en el cerro de Espejeras.</w:t>
      </w: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Entre </w:t>
      </w:r>
      <w:hyperlink r:id="rId8" w:history="1">
        <w:r w:rsidRPr="006E0D1E">
          <w:rPr>
            <w:rFonts w:eastAsia="Times New Roman" w:cstheme="minorHAnsi"/>
            <w:color w:val="006600"/>
            <w:sz w:val="24"/>
            <w:szCs w:val="24"/>
            <w:u w:val="single"/>
            <w:bdr w:val="none" w:sz="0" w:space="0" w:color="auto" w:frame="1"/>
            <w:lang w:eastAsia="es-MX"/>
          </w:rPr>
          <w:t>ellos</w:t>
        </w:r>
      </w:hyperlink>
      <w:r w:rsidRPr="006E0D1E">
        <w:rPr>
          <w:rFonts w:eastAsia="Times New Roman" w:cstheme="minorHAnsi"/>
          <w:color w:val="333333"/>
          <w:sz w:val="24"/>
          <w:szCs w:val="24"/>
          <w:lang w:eastAsia="es-MX"/>
        </w:rPr>
        <w:t xml:space="preserve">, la edad y el lugar de origen importan poco. Hay familias completas de la zona y representantes de al menos siete demarcaciones serranas, todos unidos ante la preocupación de que Minera </w:t>
      </w:r>
      <w:proofErr w:type="spellStart"/>
      <w:r w:rsidRPr="006E0D1E">
        <w:rPr>
          <w:rFonts w:eastAsia="Times New Roman" w:cstheme="minorHAnsi"/>
          <w:color w:val="333333"/>
          <w:sz w:val="24"/>
          <w:szCs w:val="24"/>
          <w:lang w:eastAsia="es-MX"/>
        </w:rPr>
        <w:t>Frisco</w:t>
      </w:r>
      <w:proofErr w:type="spellEnd"/>
      <w:r w:rsidRPr="006E0D1E">
        <w:rPr>
          <w:rFonts w:eastAsia="Times New Roman" w:cstheme="minorHAnsi"/>
          <w:color w:val="333333"/>
          <w:sz w:val="24"/>
          <w:szCs w:val="24"/>
          <w:lang w:eastAsia="es-MX"/>
        </w:rPr>
        <w:t xml:space="preserve"> atraiga un futuro devastador.</w:t>
      </w: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Pero los organizadores del foro buscan que esa unión no quede como un simple respaldo simbólico; toda vez que pretenden la formación de un frente regional </w:t>
      </w:r>
      <w:proofErr w:type="spellStart"/>
      <w:r w:rsidRPr="006E0D1E">
        <w:rPr>
          <w:rFonts w:eastAsia="Times New Roman" w:cstheme="minorHAnsi"/>
          <w:color w:val="333333"/>
          <w:sz w:val="24"/>
          <w:szCs w:val="24"/>
          <w:lang w:eastAsia="es-MX"/>
        </w:rPr>
        <w:t>antiminería</w:t>
      </w:r>
      <w:proofErr w:type="spellEnd"/>
      <w:r w:rsidRPr="006E0D1E">
        <w:rPr>
          <w:rFonts w:eastAsia="Times New Roman" w:cstheme="minorHAnsi"/>
          <w:color w:val="333333"/>
          <w:sz w:val="24"/>
          <w:szCs w:val="24"/>
          <w:lang w:eastAsia="es-MX"/>
        </w:rPr>
        <w:t>, tras conocer la existencia de múltiples proyectos en la Sierra </w:t>
      </w:r>
      <w:hyperlink r:id="rId9" w:history="1">
        <w:r w:rsidRPr="006E0D1E">
          <w:rPr>
            <w:rFonts w:eastAsia="Times New Roman" w:cstheme="minorHAnsi"/>
            <w:color w:val="006600"/>
            <w:sz w:val="24"/>
            <w:szCs w:val="24"/>
            <w:u w:val="single"/>
            <w:bdr w:val="none" w:sz="0" w:space="0" w:color="auto" w:frame="1"/>
            <w:lang w:eastAsia="es-MX"/>
          </w:rPr>
          <w:t>Norte</w:t>
        </w:r>
      </w:hyperlink>
      <w:r w:rsidRPr="006E0D1E">
        <w:rPr>
          <w:rFonts w:eastAsia="Times New Roman" w:cstheme="minorHAnsi"/>
          <w:color w:val="333333"/>
          <w:sz w:val="24"/>
          <w:szCs w:val="24"/>
          <w:lang w:eastAsia="es-MX"/>
        </w:rPr>
        <w:t>.</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El reloj marca las 11:20 de la mañana y Germán Romero González, presidente de la asociación </w:t>
      </w:r>
      <w:proofErr w:type="spellStart"/>
      <w:r w:rsidRPr="006E0D1E">
        <w:rPr>
          <w:rFonts w:eastAsia="Times New Roman" w:cstheme="minorHAnsi"/>
          <w:color w:val="333333"/>
          <w:sz w:val="24"/>
          <w:szCs w:val="24"/>
          <w:lang w:eastAsia="es-MX"/>
        </w:rPr>
        <w:t>Tetela</w:t>
      </w:r>
      <w:proofErr w:type="spellEnd"/>
      <w:r w:rsidRPr="006E0D1E">
        <w:rPr>
          <w:rFonts w:eastAsia="Times New Roman" w:cstheme="minorHAnsi"/>
          <w:color w:val="333333"/>
          <w:sz w:val="24"/>
          <w:szCs w:val="24"/>
          <w:lang w:eastAsia="es-MX"/>
        </w:rPr>
        <w:t xml:space="preserve"> hacia el Futuro, es el primero en lanzar cifras sobre los embates de la actividad minera.</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Asegura que durante una reunión con la Secretaría de Competitividad, Trabajo y Desarrollo Económico (</w:t>
      </w:r>
      <w:proofErr w:type="spellStart"/>
      <w:r w:rsidRPr="006E0D1E">
        <w:rPr>
          <w:rFonts w:eastAsia="Times New Roman" w:cstheme="minorHAnsi"/>
          <w:color w:val="333333"/>
          <w:sz w:val="24"/>
          <w:szCs w:val="24"/>
          <w:lang w:eastAsia="es-MX"/>
        </w:rPr>
        <w:t>Secotrade</w:t>
      </w:r>
      <w:proofErr w:type="spellEnd"/>
      <w:r w:rsidRPr="006E0D1E">
        <w:rPr>
          <w:rFonts w:eastAsia="Times New Roman" w:cstheme="minorHAnsi"/>
          <w:color w:val="333333"/>
          <w:sz w:val="24"/>
          <w:szCs w:val="24"/>
          <w:lang w:eastAsia="es-MX"/>
        </w:rPr>
        <w:t xml:space="preserve">), </w:t>
      </w:r>
      <w:proofErr w:type="spellStart"/>
      <w:r w:rsidRPr="006E0D1E">
        <w:rPr>
          <w:rFonts w:eastAsia="Times New Roman" w:cstheme="minorHAnsi"/>
          <w:color w:val="333333"/>
          <w:sz w:val="24"/>
          <w:szCs w:val="24"/>
          <w:lang w:eastAsia="es-MX"/>
        </w:rPr>
        <w:t>Frisco</w:t>
      </w:r>
      <w:proofErr w:type="spellEnd"/>
      <w:r w:rsidRPr="006E0D1E">
        <w:rPr>
          <w:rFonts w:eastAsia="Times New Roman" w:cstheme="minorHAnsi"/>
          <w:color w:val="333333"/>
          <w:sz w:val="24"/>
          <w:szCs w:val="24"/>
          <w:lang w:eastAsia="es-MX"/>
        </w:rPr>
        <w:t xml:space="preserve"> “aceptó cínicamente”, que utilizaría 10 toneladas de dinamita, cianuro y mercurio.</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También sostiene que los particulares advirtieron el uso de 70 millones de litros de agua; de modo que se afectarían los ríos </w:t>
      </w:r>
      <w:proofErr w:type="spellStart"/>
      <w:r w:rsidRPr="006E0D1E">
        <w:rPr>
          <w:rFonts w:eastAsia="Times New Roman" w:cstheme="minorHAnsi"/>
          <w:color w:val="333333"/>
          <w:sz w:val="24"/>
          <w:szCs w:val="24"/>
          <w:lang w:eastAsia="es-MX"/>
        </w:rPr>
        <w:t>Apulco</w:t>
      </w:r>
      <w:proofErr w:type="spellEnd"/>
      <w:r w:rsidRPr="006E0D1E">
        <w:rPr>
          <w:rFonts w:eastAsia="Times New Roman" w:cstheme="minorHAnsi"/>
          <w:color w:val="333333"/>
          <w:sz w:val="24"/>
          <w:szCs w:val="24"/>
          <w:lang w:eastAsia="es-MX"/>
        </w:rPr>
        <w:t xml:space="preserve"> y </w:t>
      </w:r>
      <w:proofErr w:type="spellStart"/>
      <w:r w:rsidRPr="006E0D1E">
        <w:rPr>
          <w:rFonts w:eastAsia="Times New Roman" w:cstheme="minorHAnsi"/>
          <w:color w:val="333333"/>
          <w:sz w:val="24"/>
          <w:szCs w:val="24"/>
          <w:lang w:eastAsia="es-MX"/>
        </w:rPr>
        <w:t>Cempoala</w:t>
      </w:r>
      <w:proofErr w:type="spellEnd"/>
      <w:r w:rsidRPr="006E0D1E">
        <w:rPr>
          <w:rFonts w:eastAsia="Times New Roman" w:cstheme="minorHAnsi"/>
          <w:color w:val="333333"/>
          <w:sz w:val="24"/>
          <w:szCs w:val="24"/>
          <w:lang w:eastAsia="es-MX"/>
        </w:rPr>
        <w:t xml:space="preserve">, es decir, las cuencas que abastecen de agua a </w:t>
      </w:r>
      <w:proofErr w:type="spellStart"/>
      <w:r w:rsidRPr="006E0D1E">
        <w:rPr>
          <w:rFonts w:eastAsia="Times New Roman" w:cstheme="minorHAnsi"/>
          <w:color w:val="333333"/>
          <w:sz w:val="24"/>
          <w:szCs w:val="24"/>
          <w:lang w:eastAsia="es-MX"/>
        </w:rPr>
        <w:t>Tetela</w:t>
      </w:r>
      <w:proofErr w:type="spellEnd"/>
      <w:r w:rsidRPr="006E0D1E">
        <w:rPr>
          <w:rFonts w:eastAsia="Times New Roman" w:cstheme="minorHAnsi"/>
          <w:color w:val="333333"/>
          <w:sz w:val="24"/>
          <w:szCs w:val="24"/>
          <w:lang w:eastAsia="es-MX"/>
        </w:rPr>
        <w:t xml:space="preserve"> de Ocampo.</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Le sigue Sergio </w:t>
      </w:r>
      <w:proofErr w:type="spellStart"/>
      <w:r w:rsidRPr="006E0D1E">
        <w:rPr>
          <w:rFonts w:eastAsia="Times New Roman" w:cstheme="minorHAnsi"/>
          <w:color w:val="333333"/>
          <w:sz w:val="24"/>
          <w:szCs w:val="24"/>
          <w:lang w:eastAsia="es-MX"/>
        </w:rPr>
        <w:t>Mastretta</w:t>
      </w:r>
      <w:proofErr w:type="spellEnd"/>
      <w:r w:rsidRPr="006E0D1E">
        <w:rPr>
          <w:rFonts w:eastAsia="Times New Roman" w:cstheme="minorHAnsi"/>
          <w:color w:val="333333"/>
          <w:sz w:val="24"/>
          <w:szCs w:val="24"/>
          <w:lang w:eastAsia="es-MX"/>
        </w:rPr>
        <w:t xml:space="preserve">, presidente del Patronato Puebla Verde, quien refiere la existencia de 120 mil hectáreas de tierra concesionada para exploración minera en la Sierra Norte; de las cuales, 11 mil son para </w:t>
      </w:r>
      <w:proofErr w:type="spellStart"/>
      <w:r w:rsidRPr="006E0D1E">
        <w:rPr>
          <w:rFonts w:eastAsia="Times New Roman" w:cstheme="minorHAnsi"/>
          <w:color w:val="333333"/>
          <w:sz w:val="24"/>
          <w:szCs w:val="24"/>
          <w:lang w:eastAsia="es-MX"/>
        </w:rPr>
        <w:t>Frisco</w:t>
      </w:r>
      <w:proofErr w:type="spellEnd"/>
      <w:r w:rsidRPr="006E0D1E">
        <w:rPr>
          <w:rFonts w:eastAsia="Times New Roman" w:cstheme="minorHAnsi"/>
          <w:color w:val="333333"/>
          <w:sz w:val="24"/>
          <w:szCs w:val="24"/>
          <w:lang w:eastAsia="es-MX"/>
        </w:rPr>
        <w:t xml:space="preserve"> y 88 mil para </w:t>
      </w:r>
      <w:proofErr w:type="spellStart"/>
      <w:r w:rsidRPr="006E0D1E">
        <w:rPr>
          <w:rFonts w:eastAsia="Times New Roman" w:cstheme="minorHAnsi"/>
          <w:color w:val="333333"/>
          <w:sz w:val="24"/>
          <w:szCs w:val="24"/>
          <w:lang w:eastAsia="es-MX"/>
        </w:rPr>
        <w:t>Almaden</w:t>
      </w:r>
      <w:proofErr w:type="spellEnd"/>
      <w:r w:rsidRPr="006E0D1E">
        <w:rPr>
          <w:rFonts w:eastAsia="Times New Roman" w:cstheme="minorHAnsi"/>
          <w:color w:val="333333"/>
          <w:sz w:val="24"/>
          <w:szCs w:val="24"/>
          <w:lang w:eastAsia="es-MX"/>
        </w:rPr>
        <w:t xml:space="preserve"> </w:t>
      </w:r>
      <w:proofErr w:type="spellStart"/>
      <w:r w:rsidRPr="006E0D1E">
        <w:rPr>
          <w:rFonts w:eastAsia="Times New Roman" w:cstheme="minorHAnsi"/>
          <w:color w:val="333333"/>
          <w:sz w:val="24"/>
          <w:szCs w:val="24"/>
          <w:lang w:eastAsia="es-MX"/>
        </w:rPr>
        <w:t>Minerals</w:t>
      </w:r>
      <w:proofErr w:type="spellEnd"/>
      <w:r w:rsidRPr="006E0D1E">
        <w:rPr>
          <w:rFonts w:eastAsia="Times New Roman" w:cstheme="minorHAnsi"/>
          <w:color w:val="333333"/>
          <w:sz w:val="24"/>
          <w:szCs w:val="24"/>
          <w:lang w:eastAsia="es-MX"/>
        </w:rPr>
        <w:t>.</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Tras dicho panorama, Raymundo García, de la Asociación Causa Indígena, asegura que se han violado recurrentemente artículos constitucionales, leyes federales y tratados internacionales.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Para pelear contra esto, no sólo es indispensable tomar acciones legales sino cristalizar un frente regional, para que todos los municipios de la sierra norte con proyectos mineros, exijan su detención, sentencia.</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lastRenderedPageBreak/>
        <w:t>Germán Romero confirma la intención de congregar a todas las organizaciones que han respaldado su causa; pero apunta que la medida se cristalizaría hasta el próximo foro, que se desarrollará en Zapotitlán.</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Adelanta que dicha agrupación tendrá representaciones de al menos ocho municipios, como </w:t>
      </w:r>
      <w:proofErr w:type="spellStart"/>
      <w:r w:rsidRPr="006E0D1E">
        <w:rPr>
          <w:rFonts w:eastAsia="Times New Roman" w:cstheme="minorHAnsi"/>
          <w:color w:val="333333"/>
          <w:sz w:val="24"/>
          <w:szCs w:val="24"/>
          <w:lang w:eastAsia="es-MX"/>
        </w:rPr>
        <w:t>Ahuacatlán</w:t>
      </w:r>
      <w:proofErr w:type="spellEnd"/>
      <w:r w:rsidRPr="006E0D1E">
        <w:rPr>
          <w:rFonts w:eastAsia="Times New Roman" w:cstheme="minorHAnsi"/>
          <w:color w:val="333333"/>
          <w:sz w:val="24"/>
          <w:szCs w:val="24"/>
          <w:lang w:eastAsia="es-MX"/>
        </w:rPr>
        <w:t xml:space="preserve">, </w:t>
      </w:r>
      <w:proofErr w:type="spellStart"/>
      <w:r w:rsidRPr="006E0D1E">
        <w:rPr>
          <w:rFonts w:eastAsia="Times New Roman" w:cstheme="minorHAnsi"/>
          <w:color w:val="333333"/>
          <w:sz w:val="24"/>
          <w:szCs w:val="24"/>
          <w:lang w:eastAsia="es-MX"/>
        </w:rPr>
        <w:t>Huauchinango</w:t>
      </w:r>
      <w:proofErr w:type="spellEnd"/>
      <w:r w:rsidRPr="006E0D1E">
        <w:rPr>
          <w:rFonts w:eastAsia="Times New Roman" w:cstheme="minorHAnsi"/>
          <w:color w:val="333333"/>
          <w:sz w:val="24"/>
          <w:szCs w:val="24"/>
          <w:lang w:eastAsia="es-MX"/>
        </w:rPr>
        <w:t xml:space="preserve">, Necaxa, </w:t>
      </w:r>
      <w:proofErr w:type="spellStart"/>
      <w:r w:rsidRPr="006E0D1E">
        <w:rPr>
          <w:rFonts w:eastAsia="Times New Roman" w:cstheme="minorHAnsi"/>
          <w:color w:val="333333"/>
          <w:sz w:val="24"/>
          <w:szCs w:val="24"/>
          <w:lang w:eastAsia="es-MX"/>
        </w:rPr>
        <w:t>Cuetzálan</w:t>
      </w:r>
      <w:proofErr w:type="spellEnd"/>
      <w:r w:rsidRPr="006E0D1E">
        <w:rPr>
          <w:rFonts w:eastAsia="Times New Roman" w:cstheme="minorHAnsi"/>
          <w:color w:val="333333"/>
          <w:sz w:val="24"/>
          <w:szCs w:val="24"/>
          <w:lang w:eastAsia="es-MX"/>
        </w:rPr>
        <w:t xml:space="preserve">, Zapotitlán, </w:t>
      </w:r>
      <w:proofErr w:type="spellStart"/>
      <w:r w:rsidRPr="006E0D1E">
        <w:rPr>
          <w:rFonts w:eastAsia="Times New Roman" w:cstheme="minorHAnsi"/>
          <w:color w:val="333333"/>
          <w:sz w:val="24"/>
          <w:szCs w:val="24"/>
          <w:lang w:eastAsia="es-MX"/>
        </w:rPr>
        <w:t>Ayotoxco</w:t>
      </w:r>
      <w:proofErr w:type="spellEnd"/>
      <w:r w:rsidRPr="006E0D1E">
        <w:rPr>
          <w:rFonts w:eastAsia="Times New Roman" w:cstheme="minorHAnsi"/>
          <w:color w:val="333333"/>
          <w:sz w:val="24"/>
          <w:szCs w:val="24"/>
          <w:lang w:eastAsia="es-MX"/>
        </w:rPr>
        <w:t xml:space="preserve">, </w:t>
      </w:r>
      <w:proofErr w:type="spellStart"/>
      <w:r w:rsidRPr="006E0D1E">
        <w:rPr>
          <w:rFonts w:eastAsia="Times New Roman" w:cstheme="minorHAnsi"/>
          <w:color w:val="333333"/>
          <w:sz w:val="24"/>
          <w:szCs w:val="24"/>
          <w:lang w:eastAsia="es-MX"/>
        </w:rPr>
        <w:t>Huitzilan</w:t>
      </w:r>
      <w:proofErr w:type="spellEnd"/>
      <w:r w:rsidRPr="006E0D1E">
        <w:rPr>
          <w:rFonts w:eastAsia="Times New Roman" w:cstheme="minorHAnsi"/>
          <w:color w:val="333333"/>
          <w:sz w:val="24"/>
          <w:szCs w:val="24"/>
          <w:lang w:eastAsia="es-MX"/>
        </w:rPr>
        <w:t xml:space="preserve"> y </w:t>
      </w:r>
      <w:proofErr w:type="spellStart"/>
      <w:r w:rsidRPr="006E0D1E">
        <w:rPr>
          <w:rFonts w:eastAsia="Times New Roman" w:cstheme="minorHAnsi"/>
          <w:color w:val="333333"/>
          <w:sz w:val="24"/>
          <w:szCs w:val="24"/>
          <w:lang w:eastAsia="es-MX"/>
        </w:rPr>
        <w:t>Zacapoaxtla</w:t>
      </w:r>
      <w:proofErr w:type="spellEnd"/>
      <w:r w:rsidRPr="006E0D1E">
        <w:rPr>
          <w:rFonts w:eastAsia="Times New Roman" w:cstheme="minorHAnsi"/>
          <w:color w:val="333333"/>
          <w:sz w:val="24"/>
          <w:szCs w:val="24"/>
          <w:lang w:eastAsia="es-MX"/>
        </w:rPr>
        <w:t>, quienes pretenden que la empresa no arranque trabajos de explotación en diciembre.</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En tanto, califica como tardía y ambigua, la negativa emitida por la Secretaría de Medio Ambiente y Recursos Naturales (</w:t>
      </w:r>
      <w:proofErr w:type="spellStart"/>
      <w:r w:rsidRPr="006E0D1E">
        <w:rPr>
          <w:rFonts w:eastAsia="Times New Roman" w:cstheme="minorHAnsi"/>
          <w:color w:val="333333"/>
          <w:sz w:val="24"/>
          <w:szCs w:val="24"/>
          <w:lang w:eastAsia="es-MX"/>
        </w:rPr>
        <w:t>Semarnat</w:t>
      </w:r>
      <w:proofErr w:type="spellEnd"/>
      <w:r w:rsidRPr="006E0D1E">
        <w:rPr>
          <w:rFonts w:eastAsia="Times New Roman" w:cstheme="minorHAnsi"/>
          <w:color w:val="333333"/>
          <w:sz w:val="24"/>
          <w:szCs w:val="24"/>
          <w:lang w:eastAsia="es-MX"/>
        </w:rPr>
        <w:t xml:space="preserve">), al informe preventivo que entregó Minera </w:t>
      </w:r>
      <w:proofErr w:type="spellStart"/>
      <w:r w:rsidRPr="006E0D1E">
        <w:rPr>
          <w:rFonts w:eastAsia="Times New Roman" w:cstheme="minorHAnsi"/>
          <w:color w:val="333333"/>
          <w:sz w:val="24"/>
          <w:szCs w:val="24"/>
          <w:lang w:eastAsia="es-MX"/>
        </w:rPr>
        <w:t>Frisco</w:t>
      </w:r>
      <w:proofErr w:type="spellEnd"/>
      <w:r w:rsidRPr="006E0D1E">
        <w:rPr>
          <w:rFonts w:eastAsia="Times New Roman" w:cstheme="minorHAnsi"/>
          <w:color w:val="333333"/>
          <w:sz w:val="24"/>
          <w:szCs w:val="24"/>
          <w:lang w:eastAsia="es-MX"/>
        </w:rPr>
        <w:t xml:space="preserve"> para avalar sus trabajos en </w:t>
      </w:r>
      <w:proofErr w:type="spellStart"/>
      <w:r w:rsidRPr="006E0D1E">
        <w:rPr>
          <w:rFonts w:eastAsia="Times New Roman" w:cstheme="minorHAnsi"/>
          <w:color w:val="333333"/>
          <w:sz w:val="24"/>
          <w:szCs w:val="24"/>
          <w:lang w:eastAsia="es-MX"/>
        </w:rPr>
        <w:t>Tetela</w:t>
      </w:r>
      <w:proofErr w:type="spellEnd"/>
      <w:r w:rsidRPr="006E0D1E">
        <w:rPr>
          <w:rFonts w:eastAsia="Times New Roman" w:cstheme="minorHAnsi"/>
          <w:color w:val="333333"/>
          <w:sz w:val="24"/>
          <w:szCs w:val="24"/>
          <w:lang w:eastAsia="es-MX"/>
        </w:rPr>
        <w:t xml:space="preserve"> de Ocampo.</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Señala que el documento SGPA/DGIRA/DG/6474 resulta inútil aunque confirma las denuncias de su agrupación; toda vez que la compañía terminó sus labores de exploración hace un mes, aproximadamente.</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La respuesta de la autoridad federal indica que para mantener actividades de exploración, Minera </w:t>
      </w:r>
      <w:proofErr w:type="spellStart"/>
      <w:r w:rsidRPr="006E0D1E">
        <w:rPr>
          <w:rFonts w:eastAsia="Times New Roman" w:cstheme="minorHAnsi"/>
          <w:color w:val="333333"/>
          <w:sz w:val="24"/>
          <w:szCs w:val="24"/>
          <w:lang w:eastAsia="es-MX"/>
        </w:rPr>
        <w:t>Frisco</w:t>
      </w:r>
      <w:proofErr w:type="spellEnd"/>
      <w:r w:rsidRPr="006E0D1E">
        <w:rPr>
          <w:rFonts w:eastAsia="Times New Roman" w:cstheme="minorHAnsi"/>
          <w:color w:val="333333"/>
          <w:sz w:val="24"/>
          <w:szCs w:val="24"/>
          <w:lang w:eastAsia="es-MX"/>
        </w:rPr>
        <w:t xml:space="preserve"> deberá solicitar un Manifiesto de Impacto Ambiental; toda vez que no existe certidumbre respecto a si rebasó los límites de daño para ese tipo de proyecto.</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Además, indica que la empresa argumentó no haber iniciado trabajos en la zona, cuando una denuncia ante la Procuraduría Federal de Protección al Ambiente (</w:t>
      </w:r>
      <w:proofErr w:type="spellStart"/>
      <w:r w:rsidRPr="006E0D1E">
        <w:rPr>
          <w:rFonts w:eastAsia="Times New Roman" w:cstheme="minorHAnsi"/>
          <w:color w:val="333333"/>
          <w:sz w:val="24"/>
          <w:szCs w:val="24"/>
          <w:lang w:eastAsia="es-MX"/>
        </w:rPr>
        <w:t>Profepa</w:t>
      </w:r>
      <w:proofErr w:type="spellEnd"/>
      <w:r w:rsidRPr="006E0D1E">
        <w:rPr>
          <w:rFonts w:eastAsia="Times New Roman" w:cstheme="minorHAnsi"/>
          <w:color w:val="333333"/>
          <w:sz w:val="24"/>
          <w:szCs w:val="24"/>
          <w:lang w:eastAsia="es-MX"/>
        </w:rPr>
        <w:t>) evidenciaba lo contrario.</w:t>
      </w: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r w:rsidRPr="006E0D1E">
        <w:rPr>
          <w:rFonts w:eastAsia="Times New Roman" w:cstheme="minorHAnsi"/>
          <w:b/>
          <w:bCs/>
          <w:color w:val="333333"/>
          <w:sz w:val="24"/>
          <w:szCs w:val="24"/>
          <w:bdr w:val="none" w:sz="0" w:space="0" w:color="auto" w:frame="1"/>
          <w:lang w:eastAsia="es-MX"/>
        </w:rPr>
        <w:t>Ayuntamiento pedirá análisis de agua</w:t>
      </w:r>
      <w:r w:rsidRPr="006E0D1E">
        <w:rPr>
          <w:rFonts w:eastAsia="Times New Roman" w:cstheme="minorHAnsi"/>
          <w:color w:val="333333"/>
          <w:sz w:val="24"/>
          <w:szCs w:val="24"/>
          <w:lang w:eastAsia="es-MX"/>
        </w:rPr>
        <w:br/>
        <w:t xml:space="preserve">En su oportunidad, el subdirector de Ecología y Medio Ambiente en </w:t>
      </w:r>
      <w:proofErr w:type="spellStart"/>
      <w:r w:rsidRPr="006E0D1E">
        <w:rPr>
          <w:rFonts w:eastAsia="Times New Roman" w:cstheme="minorHAnsi"/>
          <w:color w:val="333333"/>
          <w:sz w:val="24"/>
          <w:szCs w:val="24"/>
          <w:lang w:eastAsia="es-MX"/>
        </w:rPr>
        <w:t>Tetela</w:t>
      </w:r>
      <w:proofErr w:type="spellEnd"/>
      <w:r w:rsidRPr="006E0D1E">
        <w:rPr>
          <w:rFonts w:eastAsia="Times New Roman" w:cstheme="minorHAnsi"/>
          <w:color w:val="333333"/>
          <w:sz w:val="24"/>
          <w:szCs w:val="24"/>
          <w:lang w:eastAsia="es-MX"/>
        </w:rPr>
        <w:t xml:space="preserve"> de Ocampo, Marcos Cortés Martínez, adelanta que ante el constante barrenado, se solicitará una inspección para calidad de agua.</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Apunta que los documentos se entregarán a la Comisión Nacional del Agua (</w:t>
      </w:r>
      <w:proofErr w:type="spellStart"/>
      <w:r w:rsidRPr="006E0D1E">
        <w:rPr>
          <w:rFonts w:eastAsia="Times New Roman" w:cstheme="minorHAnsi"/>
          <w:color w:val="333333"/>
          <w:sz w:val="24"/>
          <w:szCs w:val="24"/>
          <w:lang w:eastAsia="es-MX"/>
        </w:rPr>
        <w:t>Conagua</w:t>
      </w:r>
      <w:proofErr w:type="spellEnd"/>
      <w:r w:rsidRPr="006E0D1E">
        <w:rPr>
          <w:rFonts w:eastAsia="Times New Roman" w:cstheme="minorHAnsi"/>
          <w:color w:val="333333"/>
          <w:sz w:val="24"/>
          <w:szCs w:val="24"/>
          <w:lang w:eastAsia="es-MX"/>
        </w:rPr>
        <w:t>) en esta semana para realizar una visita a la zona de trabajo; pero reconoce que los resultados tardarán al menos un mes en obtenerse.</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También comenta que a pesar de la negativa de </w:t>
      </w:r>
      <w:proofErr w:type="spellStart"/>
      <w:r w:rsidRPr="006E0D1E">
        <w:rPr>
          <w:rFonts w:eastAsia="Times New Roman" w:cstheme="minorHAnsi"/>
          <w:color w:val="333333"/>
          <w:sz w:val="24"/>
          <w:szCs w:val="24"/>
          <w:lang w:eastAsia="es-MX"/>
        </w:rPr>
        <w:t>Semarnat</w:t>
      </w:r>
      <w:proofErr w:type="spellEnd"/>
      <w:r w:rsidRPr="006E0D1E">
        <w:rPr>
          <w:rFonts w:eastAsia="Times New Roman" w:cstheme="minorHAnsi"/>
          <w:color w:val="333333"/>
          <w:sz w:val="24"/>
          <w:szCs w:val="24"/>
          <w:lang w:eastAsia="es-MX"/>
        </w:rPr>
        <w:t>, la empresa mantiene bloqueados los caminos y trata de forma prepotente a quienes intentan utilizar caminos de servicios que se abrieron hace 30 años.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Respecto a la denuncia interpuesta en mayo pasado, menciona que no ha existido respuesta de </w:t>
      </w:r>
      <w:proofErr w:type="spellStart"/>
      <w:r w:rsidRPr="006E0D1E">
        <w:rPr>
          <w:rFonts w:eastAsia="Times New Roman" w:cstheme="minorHAnsi"/>
          <w:color w:val="333333"/>
          <w:sz w:val="24"/>
          <w:szCs w:val="24"/>
          <w:lang w:eastAsia="es-MX"/>
        </w:rPr>
        <w:t>Profepa</w:t>
      </w:r>
      <w:proofErr w:type="spellEnd"/>
      <w:r w:rsidRPr="006E0D1E">
        <w:rPr>
          <w:rFonts w:eastAsia="Times New Roman" w:cstheme="minorHAnsi"/>
          <w:color w:val="333333"/>
          <w:sz w:val="24"/>
          <w:szCs w:val="24"/>
          <w:lang w:eastAsia="es-MX"/>
        </w:rPr>
        <w:t>, aunque se señalan daños hacia plantas endémicas, como las orquídeas y animales, como el cenzontle.</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Jaime Diego Pineda, secretario General del ayuntamiento, recuerda por su parte, que la alcaldía ha decidido oponerse tajantemente al proyecto de minería y llamó a los vecinos para no vender sus terrenos, por cinco pesos el metro cuadrado.</w:t>
      </w: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r w:rsidRPr="006E0D1E">
        <w:rPr>
          <w:rFonts w:eastAsia="Times New Roman" w:cstheme="minorHAnsi"/>
          <w:b/>
          <w:bCs/>
          <w:color w:val="333333"/>
          <w:sz w:val="24"/>
          <w:szCs w:val="24"/>
          <w:bdr w:val="none" w:sz="0" w:space="0" w:color="auto" w:frame="1"/>
          <w:lang w:eastAsia="es-MX"/>
        </w:rPr>
        <w:lastRenderedPageBreak/>
        <w:br/>
        <w:t>Los efectos de la minería</w:t>
      </w:r>
      <w:r w:rsidRPr="006E0D1E">
        <w:rPr>
          <w:rFonts w:eastAsia="Times New Roman" w:cstheme="minorHAnsi"/>
          <w:color w:val="333333"/>
          <w:sz w:val="24"/>
          <w:szCs w:val="24"/>
          <w:lang w:eastAsia="es-MX"/>
        </w:rPr>
        <w:br/>
        <w:t xml:space="preserve">Durante el foro, Régulo Muñoz Leal, ex trabajador de la Minera Gavilán, se presenta y comenta, en su experiencia, la historia de cómo esta empresa convenció a la gente y a las autoridades, para establecerse en </w:t>
      </w:r>
      <w:proofErr w:type="spellStart"/>
      <w:r w:rsidRPr="006E0D1E">
        <w:rPr>
          <w:rFonts w:eastAsia="Times New Roman" w:cstheme="minorHAnsi"/>
          <w:color w:val="333333"/>
          <w:sz w:val="24"/>
          <w:szCs w:val="24"/>
          <w:lang w:eastAsia="es-MX"/>
        </w:rPr>
        <w:t>Ixtacamaxtitlán</w:t>
      </w:r>
      <w:proofErr w:type="spellEnd"/>
      <w:r w:rsidRPr="006E0D1E">
        <w:rPr>
          <w:rFonts w:eastAsia="Times New Roman" w:cstheme="minorHAnsi"/>
          <w:color w:val="333333"/>
          <w:sz w:val="24"/>
          <w:szCs w:val="24"/>
          <w:lang w:eastAsia="es-MX"/>
        </w:rPr>
        <w:t>.</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Relata que los representantes de la compañía se acercaron con su concesión federal en la mano y con ofertas de hasta mil pesos, para que los dueños de los predios permitan barrenos de 380 a 600 metros de profundidad.</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Menciona que en cuanto empezaron los comentarios sobre un peligro potencial, procuraron acallarlos bajo la promesa de empleos, que finalmente se pagan en 400 pesos por jornadas de 12 horas.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Subraya que en caso de lesiones y daños causados por el uso de sustancias peligrosas, los encargados de la mina sólo permiten la atención médica si los empleados no mencionan las causas reales de su problema.</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Respecto a la presión sobre los recursos naturales, comenta que se llega a utilizar entre tres y cinco litros por segundo de agua por periodos de hasta seis años y al final, los pozos sólo son tapados someramente; lo que provoca riesgos de hundimientos.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Por su parte, </w:t>
      </w:r>
      <w:proofErr w:type="spellStart"/>
      <w:r w:rsidRPr="006E0D1E">
        <w:rPr>
          <w:rFonts w:eastAsia="Times New Roman" w:cstheme="minorHAnsi"/>
          <w:color w:val="333333"/>
          <w:sz w:val="24"/>
          <w:szCs w:val="24"/>
          <w:lang w:eastAsia="es-MX"/>
        </w:rPr>
        <w:t>Marelli</w:t>
      </w:r>
      <w:proofErr w:type="spellEnd"/>
      <w:r w:rsidRPr="006E0D1E">
        <w:rPr>
          <w:rFonts w:eastAsia="Times New Roman" w:cstheme="minorHAnsi"/>
          <w:color w:val="333333"/>
          <w:sz w:val="24"/>
          <w:szCs w:val="24"/>
          <w:lang w:eastAsia="es-MX"/>
        </w:rPr>
        <w:t xml:space="preserve"> Vázquez, académica de la Universidad Autónoma Metropolitana (UAM), agrega que el uso de químicos y metales pesados deriva en enfermedades como silicosis, asma, dermatitis e intoxicaciones potencialmente mortales.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Destaca que la minería a cielo abierto exige medidas preventivas costosas y poco utilizadas, entre las que enlista mascarillas de triple filtro, ropa de tela impermeable y aislante, botas, ventiladores industriales y cabinas aisladas.</w:t>
      </w:r>
    </w:p>
    <w:p w:rsidR="006E0D1E" w:rsidRPr="006E0D1E" w:rsidRDefault="006E0D1E" w:rsidP="006E0D1E">
      <w:pPr>
        <w:spacing w:after="0" w:line="240" w:lineRule="auto"/>
        <w:textAlignment w:val="baseline"/>
        <w:rPr>
          <w:rFonts w:eastAsia="Times New Roman" w:cstheme="minorHAnsi"/>
          <w:color w:val="333333"/>
          <w:sz w:val="24"/>
          <w:szCs w:val="24"/>
          <w:lang w:eastAsia="es-MX"/>
        </w:rPr>
      </w:pPr>
      <w:r w:rsidRPr="006E0D1E">
        <w:rPr>
          <w:rFonts w:eastAsia="Times New Roman" w:cstheme="minorHAnsi"/>
          <w:b/>
          <w:bCs/>
          <w:color w:val="333333"/>
          <w:sz w:val="24"/>
          <w:szCs w:val="24"/>
          <w:bdr w:val="none" w:sz="0" w:space="0" w:color="auto" w:frame="1"/>
          <w:lang w:eastAsia="es-MX"/>
        </w:rPr>
        <w:br/>
        <w:t xml:space="preserve">Padres involucran a sus hijos en pelea </w:t>
      </w:r>
      <w:proofErr w:type="spellStart"/>
      <w:r w:rsidRPr="006E0D1E">
        <w:rPr>
          <w:rFonts w:eastAsia="Times New Roman" w:cstheme="minorHAnsi"/>
          <w:b/>
          <w:bCs/>
          <w:color w:val="333333"/>
          <w:sz w:val="24"/>
          <w:szCs w:val="24"/>
          <w:bdr w:val="none" w:sz="0" w:space="0" w:color="auto" w:frame="1"/>
          <w:lang w:eastAsia="es-MX"/>
        </w:rPr>
        <w:t>antiminera</w:t>
      </w:r>
      <w:proofErr w:type="spellEnd"/>
      <w:r w:rsidRPr="006E0D1E">
        <w:rPr>
          <w:rFonts w:eastAsia="Times New Roman" w:cstheme="minorHAnsi"/>
          <w:color w:val="333333"/>
          <w:sz w:val="24"/>
          <w:szCs w:val="24"/>
          <w:lang w:eastAsia="es-MX"/>
        </w:rPr>
        <w:br/>
        <w:t>Todo lo anterior es escuchado por Osvaldo Ramírez, una de esas cabezas de familia que a pesar de ser domingo, decidió levantarse y poner una pancarta en manos de sus hijos, como parte de la resistencia civil formada en los últimos meses.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 xml:space="preserve">Argumenta que los pequeños, no mayores a 10 años de edad, deben tomar conciencia sobre la situación y recapacitar en que su propia vida está en riesgo si las autoridades estatales y federales finalmente aceptan el proyecto de Grupo </w:t>
      </w:r>
      <w:proofErr w:type="spellStart"/>
      <w:r w:rsidRPr="006E0D1E">
        <w:rPr>
          <w:rFonts w:eastAsia="Times New Roman" w:cstheme="minorHAnsi"/>
          <w:color w:val="333333"/>
          <w:sz w:val="24"/>
          <w:szCs w:val="24"/>
          <w:lang w:eastAsia="es-MX"/>
        </w:rPr>
        <w:t>Carso</w:t>
      </w:r>
      <w:proofErr w:type="spellEnd"/>
      <w:r w:rsidRPr="006E0D1E">
        <w:rPr>
          <w:rFonts w:eastAsia="Times New Roman" w:cstheme="minorHAnsi"/>
          <w:color w:val="333333"/>
          <w:sz w:val="24"/>
          <w:szCs w:val="24"/>
          <w:lang w:eastAsia="es-MX"/>
        </w:rPr>
        <w:t>.</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La familia González Rivera también está en el lugar, solidarizándose con los detractores de la extracción de oro y plata, y demandando que la actividad sea detenida por el gobierno de manera inmediata.</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Don Alejandro González recuerda que la explotación de metales preciosos dejó enfermedad en el pasado; pero sostiene que ahora, el consorcio formado por Carlos Slim Helú provocaría un desastre de grandes magnitudes.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lastRenderedPageBreak/>
        <w:t xml:space="preserve">“Si se procede, estamos perdidos. Hasta ahí quedaría </w:t>
      </w:r>
      <w:proofErr w:type="spellStart"/>
      <w:r w:rsidRPr="006E0D1E">
        <w:rPr>
          <w:rFonts w:eastAsia="Times New Roman" w:cstheme="minorHAnsi"/>
          <w:color w:val="333333"/>
          <w:sz w:val="24"/>
          <w:szCs w:val="24"/>
          <w:lang w:eastAsia="es-MX"/>
        </w:rPr>
        <w:t>Tetela</w:t>
      </w:r>
      <w:proofErr w:type="spellEnd"/>
      <w:r w:rsidRPr="006E0D1E">
        <w:rPr>
          <w:rFonts w:eastAsia="Times New Roman" w:cstheme="minorHAnsi"/>
          <w:color w:val="333333"/>
          <w:sz w:val="24"/>
          <w:szCs w:val="24"/>
          <w:lang w:eastAsia="es-MX"/>
        </w:rPr>
        <w:t>… esto es por los niños; porque con la contaminación, nos van a matar a todos”.</w:t>
      </w:r>
    </w:p>
    <w:p w:rsidR="006E0D1E" w:rsidRPr="006E0D1E" w:rsidRDefault="006E0D1E" w:rsidP="006E0D1E">
      <w:pPr>
        <w:spacing w:after="240" w:line="240" w:lineRule="auto"/>
        <w:textAlignment w:val="baseline"/>
        <w:rPr>
          <w:rFonts w:eastAsia="Times New Roman" w:cstheme="minorHAnsi"/>
          <w:color w:val="333333"/>
          <w:sz w:val="24"/>
          <w:szCs w:val="24"/>
          <w:lang w:eastAsia="es-MX"/>
        </w:rPr>
      </w:pPr>
      <w:r w:rsidRPr="006E0D1E">
        <w:rPr>
          <w:rFonts w:eastAsia="Times New Roman" w:cstheme="minorHAnsi"/>
          <w:color w:val="333333"/>
          <w:sz w:val="24"/>
          <w:szCs w:val="24"/>
          <w:lang w:eastAsia="es-MX"/>
        </w:rPr>
        <w:t>Pero la lucha no será corta ni sencilla, advierte “José María”, integrante de la organización De la Vida Veracruz, quien asegura que durante la lucha contra el proyecto Caballo Blanco, cerca de Laguna Verde, no sólo se han perdido años, sino vidas</w:t>
      </w:r>
    </w:p>
    <w:p w:rsidR="0031439D" w:rsidRPr="006E0D1E" w:rsidRDefault="006E0D1E">
      <w:pPr>
        <w:rPr>
          <w:rFonts w:cstheme="minorHAnsi"/>
          <w:sz w:val="24"/>
          <w:szCs w:val="24"/>
        </w:rPr>
      </w:pPr>
      <w:r>
        <w:rPr>
          <w:rFonts w:cstheme="minorHAnsi"/>
          <w:sz w:val="24"/>
          <w:szCs w:val="24"/>
        </w:rPr>
        <w:t xml:space="preserve">REFERERNCIA: </w:t>
      </w:r>
      <w:r w:rsidRPr="006E0D1E">
        <w:rPr>
          <w:rFonts w:cstheme="minorHAnsi"/>
          <w:sz w:val="24"/>
          <w:szCs w:val="24"/>
        </w:rPr>
        <w:t>http://puebla.milenio.com/cdb/doc/noticias2011/d0c48fff2e2b7bc219046de523aec0d5</w:t>
      </w:r>
      <w:bookmarkStart w:id="0" w:name="_GoBack"/>
      <w:bookmarkEnd w:id="0"/>
    </w:p>
    <w:sectPr w:rsidR="0031439D" w:rsidRPr="006E0D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073"/>
    <w:multiLevelType w:val="multilevel"/>
    <w:tmpl w:val="764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1E"/>
    <w:rsid w:val="00052026"/>
    <w:rsid w:val="00086333"/>
    <w:rsid w:val="0013123B"/>
    <w:rsid w:val="0031439D"/>
    <w:rsid w:val="003D6ABD"/>
    <w:rsid w:val="004A0E17"/>
    <w:rsid w:val="00652EC7"/>
    <w:rsid w:val="006B4EC4"/>
    <w:rsid w:val="006E0D1E"/>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0D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nnel">
    <w:name w:val="channel"/>
    <w:basedOn w:val="Fuentedeprrafopredeter"/>
    <w:rsid w:val="006E0D1E"/>
  </w:style>
  <w:style w:type="character" w:customStyle="1" w:styleId="apple-converted-space">
    <w:name w:val="apple-converted-space"/>
    <w:basedOn w:val="Fuentedeprrafopredeter"/>
    <w:rsid w:val="006E0D1E"/>
  </w:style>
  <w:style w:type="character" w:customStyle="1" w:styleId="submitted">
    <w:name w:val="submitted"/>
    <w:basedOn w:val="Fuentedeprrafopredeter"/>
    <w:rsid w:val="006E0D1E"/>
  </w:style>
  <w:style w:type="character" w:customStyle="1" w:styleId="in-widget">
    <w:name w:val="in-widget"/>
    <w:basedOn w:val="Fuentedeprrafopredeter"/>
    <w:rsid w:val="006E0D1E"/>
  </w:style>
  <w:style w:type="character" w:styleId="Hipervnculo">
    <w:name w:val="Hyperlink"/>
    <w:basedOn w:val="Fuentedeprrafopredeter"/>
    <w:uiPriority w:val="99"/>
    <w:semiHidden/>
    <w:unhideWhenUsed/>
    <w:rsid w:val="006E0D1E"/>
    <w:rPr>
      <w:color w:val="0000FF"/>
      <w:u w:val="single"/>
    </w:rPr>
  </w:style>
  <w:style w:type="character" w:customStyle="1" w:styleId="media-credit">
    <w:name w:val="media-credit"/>
    <w:basedOn w:val="Fuentedeprrafopredeter"/>
    <w:rsid w:val="006E0D1E"/>
  </w:style>
  <w:style w:type="paragraph" w:customStyle="1" w:styleId="media-caption">
    <w:name w:val="media-caption"/>
    <w:basedOn w:val="Normal"/>
    <w:rsid w:val="006E0D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E0D1E"/>
    <w:rPr>
      <w:b/>
      <w:bCs/>
    </w:rPr>
  </w:style>
  <w:style w:type="paragraph" w:styleId="Textodeglobo">
    <w:name w:val="Balloon Text"/>
    <w:basedOn w:val="Normal"/>
    <w:link w:val="TextodegloboCar"/>
    <w:uiPriority w:val="99"/>
    <w:semiHidden/>
    <w:unhideWhenUsed/>
    <w:rsid w:val="006E0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0D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nnel">
    <w:name w:val="channel"/>
    <w:basedOn w:val="Fuentedeprrafopredeter"/>
    <w:rsid w:val="006E0D1E"/>
  </w:style>
  <w:style w:type="character" w:customStyle="1" w:styleId="apple-converted-space">
    <w:name w:val="apple-converted-space"/>
    <w:basedOn w:val="Fuentedeprrafopredeter"/>
    <w:rsid w:val="006E0D1E"/>
  </w:style>
  <w:style w:type="character" w:customStyle="1" w:styleId="submitted">
    <w:name w:val="submitted"/>
    <w:basedOn w:val="Fuentedeprrafopredeter"/>
    <w:rsid w:val="006E0D1E"/>
  </w:style>
  <w:style w:type="character" w:customStyle="1" w:styleId="in-widget">
    <w:name w:val="in-widget"/>
    <w:basedOn w:val="Fuentedeprrafopredeter"/>
    <w:rsid w:val="006E0D1E"/>
  </w:style>
  <w:style w:type="character" w:styleId="Hipervnculo">
    <w:name w:val="Hyperlink"/>
    <w:basedOn w:val="Fuentedeprrafopredeter"/>
    <w:uiPriority w:val="99"/>
    <w:semiHidden/>
    <w:unhideWhenUsed/>
    <w:rsid w:val="006E0D1E"/>
    <w:rPr>
      <w:color w:val="0000FF"/>
      <w:u w:val="single"/>
    </w:rPr>
  </w:style>
  <w:style w:type="character" w:customStyle="1" w:styleId="media-credit">
    <w:name w:val="media-credit"/>
    <w:basedOn w:val="Fuentedeprrafopredeter"/>
    <w:rsid w:val="006E0D1E"/>
  </w:style>
  <w:style w:type="paragraph" w:customStyle="1" w:styleId="media-caption">
    <w:name w:val="media-caption"/>
    <w:basedOn w:val="Normal"/>
    <w:rsid w:val="006E0D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E0D1E"/>
    <w:rPr>
      <w:b/>
      <w:bCs/>
    </w:rPr>
  </w:style>
  <w:style w:type="paragraph" w:styleId="Textodeglobo">
    <w:name w:val="Balloon Text"/>
    <w:basedOn w:val="Normal"/>
    <w:link w:val="TextodegloboCar"/>
    <w:uiPriority w:val="99"/>
    <w:semiHidden/>
    <w:unhideWhenUsed/>
    <w:rsid w:val="006E0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5058">
      <w:bodyDiv w:val="1"/>
      <w:marLeft w:val="0"/>
      <w:marRight w:val="0"/>
      <w:marTop w:val="0"/>
      <w:marBottom w:val="0"/>
      <w:divBdr>
        <w:top w:val="none" w:sz="0" w:space="0" w:color="auto"/>
        <w:left w:val="none" w:sz="0" w:space="0" w:color="auto"/>
        <w:bottom w:val="none" w:sz="0" w:space="0" w:color="auto"/>
        <w:right w:val="none" w:sz="0" w:space="0" w:color="auto"/>
      </w:divBdr>
      <w:divsChild>
        <w:div w:id="387270424">
          <w:marLeft w:val="0"/>
          <w:marRight w:val="75"/>
          <w:marTop w:val="0"/>
          <w:marBottom w:val="0"/>
          <w:divBdr>
            <w:top w:val="none" w:sz="0" w:space="0" w:color="auto"/>
            <w:left w:val="none" w:sz="0" w:space="0" w:color="auto"/>
            <w:bottom w:val="none" w:sz="0" w:space="0" w:color="auto"/>
            <w:right w:val="none" w:sz="0" w:space="0" w:color="auto"/>
          </w:divBdr>
          <w:divsChild>
            <w:div w:id="823206822">
              <w:marLeft w:val="0"/>
              <w:marRight w:val="0"/>
              <w:marTop w:val="0"/>
              <w:marBottom w:val="0"/>
              <w:divBdr>
                <w:top w:val="none" w:sz="0" w:space="0" w:color="auto"/>
                <w:left w:val="none" w:sz="0" w:space="0" w:color="auto"/>
                <w:bottom w:val="none" w:sz="0" w:space="0" w:color="auto"/>
                <w:right w:val="none" w:sz="0" w:space="0" w:color="auto"/>
              </w:divBdr>
              <w:divsChild>
                <w:div w:id="1035496622">
                  <w:marLeft w:val="0"/>
                  <w:marRight w:val="0"/>
                  <w:marTop w:val="0"/>
                  <w:marBottom w:val="0"/>
                  <w:divBdr>
                    <w:top w:val="none" w:sz="0" w:space="0" w:color="auto"/>
                    <w:left w:val="none" w:sz="0" w:space="0" w:color="auto"/>
                    <w:bottom w:val="none" w:sz="0" w:space="0" w:color="auto"/>
                    <w:right w:val="none" w:sz="0" w:space="0" w:color="auto"/>
                  </w:divBdr>
                </w:div>
                <w:div w:id="562368721">
                  <w:marLeft w:val="0"/>
                  <w:marRight w:val="0"/>
                  <w:marTop w:val="240"/>
                  <w:marBottom w:val="0"/>
                  <w:divBdr>
                    <w:top w:val="none" w:sz="0" w:space="0" w:color="auto"/>
                    <w:left w:val="none" w:sz="0" w:space="0" w:color="auto"/>
                    <w:bottom w:val="none" w:sz="0" w:space="0" w:color="auto"/>
                    <w:right w:val="none" w:sz="0" w:space="0" w:color="auto"/>
                  </w:divBdr>
                  <w:divsChild>
                    <w:div w:id="395007974">
                      <w:marLeft w:val="120"/>
                      <w:marRight w:val="0"/>
                      <w:marTop w:val="0"/>
                      <w:marBottom w:val="120"/>
                      <w:divBdr>
                        <w:top w:val="single" w:sz="6" w:space="0" w:color="E5E5E5"/>
                        <w:left w:val="single" w:sz="6" w:space="0" w:color="E5E5E5"/>
                        <w:bottom w:val="single" w:sz="6" w:space="0" w:color="E5E5E5"/>
                        <w:right w:val="single" w:sz="6" w:space="0" w:color="E5E5E5"/>
                      </w:divBdr>
                    </w:div>
                    <w:div w:id="1235821940">
                      <w:marLeft w:val="0"/>
                      <w:marRight w:val="0"/>
                      <w:marTop w:val="0"/>
                      <w:marBottom w:val="0"/>
                      <w:divBdr>
                        <w:top w:val="none" w:sz="0" w:space="0" w:color="auto"/>
                        <w:left w:val="none" w:sz="0" w:space="0" w:color="auto"/>
                        <w:bottom w:val="none" w:sz="0" w:space="0" w:color="auto"/>
                        <w:right w:val="none" w:sz="0" w:space="0" w:color="auto"/>
                      </w:divBdr>
                      <w:divsChild>
                        <w:div w:id="1952786743">
                          <w:marLeft w:val="0"/>
                          <w:marRight w:val="0"/>
                          <w:marTop w:val="0"/>
                          <w:marBottom w:val="0"/>
                          <w:divBdr>
                            <w:top w:val="none" w:sz="0" w:space="0" w:color="auto"/>
                            <w:left w:val="none" w:sz="0" w:space="0" w:color="auto"/>
                            <w:bottom w:val="none" w:sz="0" w:space="0" w:color="auto"/>
                            <w:right w:val="none" w:sz="0" w:space="0" w:color="auto"/>
                          </w:divBdr>
                          <w:divsChild>
                            <w:div w:id="157621977">
                              <w:marLeft w:val="0"/>
                              <w:marRight w:val="0"/>
                              <w:marTop w:val="0"/>
                              <w:marBottom w:val="0"/>
                              <w:divBdr>
                                <w:top w:val="none" w:sz="0" w:space="0" w:color="auto"/>
                                <w:left w:val="none" w:sz="0" w:space="0" w:color="auto"/>
                                <w:bottom w:val="none" w:sz="0" w:space="0" w:color="auto"/>
                                <w:right w:val="none" w:sz="0" w:space="0" w:color="auto"/>
                              </w:divBdr>
                              <w:divsChild>
                                <w:div w:id="1207177894">
                                  <w:marLeft w:val="0"/>
                                  <w:marRight w:val="0"/>
                                  <w:marTop w:val="0"/>
                                  <w:marBottom w:val="0"/>
                                  <w:divBdr>
                                    <w:top w:val="none" w:sz="0" w:space="0" w:color="auto"/>
                                    <w:left w:val="none" w:sz="0" w:space="0" w:color="auto"/>
                                    <w:bottom w:val="none" w:sz="0" w:space="0" w:color="auto"/>
                                    <w:right w:val="none" w:sz="0" w:space="0" w:color="auto"/>
                                  </w:divBdr>
                                  <w:divsChild>
                                    <w:div w:id="1788889605">
                                      <w:marLeft w:val="0"/>
                                      <w:marRight w:val="0"/>
                                      <w:marTop w:val="0"/>
                                      <w:marBottom w:val="0"/>
                                      <w:divBdr>
                                        <w:top w:val="none" w:sz="0" w:space="0" w:color="auto"/>
                                        <w:left w:val="none" w:sz="0" w:space="0" w:color="auto"/>
                                        <w:bottom w:val="none" w:sz="0" w:space="0" w:color="auto"/>
                                        <w:right w:val="none" w:sz="0" w:space="0" w:color="auto"/>
                                      </w:divBdr>
                                      <w:divsChild>
                                        <w:div w:id="1179976019">
                                          <w:marLeft w:val="0"/>
                                          <w:marRight w:val="0"/>
                                          <w:marTop w:val="0"/>
                                          <w:marBottom w:val="0"/>
                                          <w:divBdr>
                                            <w:top w:val="none" w:sz="0" w:space="0" w:color="auto"/>
                                            <w:left w:val="none" w:sz="0" w:space="0" w:color="auto"/>
                                            <w:bottom w:val="none" w:sz="0" w:space="0" w:color="auto"/>
                                            <w:right w:val="none" w:sz="0" w:space="0" w:color="auto"/>
                                          </w:divBdr>
                                        </w:div>
                                        <w:div w:id="14362871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5664699">
                      <w:marLeft w:val="0"/>
                      <w:marRight w:val="0"/>
                      <w:marTop w:val="0"/>
                      <w:marBottom w:val="0"/>
                      <w:divBdr>
                        <w:top w:val="none" w:sz="0" w:space="0" w:color="auto"/>
                        <w:left w:val="none" w:sz="0" w:space="0" w:color="auto"/>
                        <w:bottom w:val="none" w:sz="0" w:space="0" w:color="auto"/>
                        <w:right w:val="none" w:sz="0" w:space="0" w:color="auto"/>
                      </w:divBdr>
                      <w:divsChild>
                        <w:div w:id="14142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ebla.milenio.com/cdb/doc/noticias2011/d0c48fff2e2b7bc219046de523aec0d5" TargetMode="External"/><Relationship Id="rId3" Type="http://schemas.microsoft.com/office/2007/relationships/stylesWithEffects" Target="stylesWithEffects.xml"/><Relationship Id="rId7" Type="http://schemas.openxmlformats.org/officeDocument/2006/relationships/hyperlink" Target="http://puebla.milenio.com/cdb/doc/noticias2011/d0c48fff2e2b7bc219046de523aec0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ebla.milenio.com/cdb/doc/noticias2011/d0c48fff2e2b7bc219046de523aec0d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ebla.milenio.com/cdb/doc/noticias2011/d0c48fff2e2b7bc219046de523aec0d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7166</Characters>
  <Application>Microsoft Office Word</Application>
  <DocSecurity>0</DocSecurity>
  <Lines>59</Lines>
  <Paragraphs>16</Paragraphs>
  <ScaleCrop>false</ScaleCrop>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2013-02-11T17:24:00Z</dcterms:created>
  <dcterms:modified xsi:type="dcterms:W3CDTF">2013-02-11T17:25:00Z</dcterms:modified>
</cp:coreProperties>
</file>