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0B0" w:rsidRPr="005F20B0" w:rsidRDefault="005F20B0" w:rsidP="007305B5">
      <w:pPr>
        <w:pBdr>
          <w:bottom w:val="single" w:sz="6" w:space="11" w:color="EBEBEB"/>
        </w:pBdr>
        <w:shd w:val="clear" w:color="auto" w:fill="F8F8F8"/>
        <w:spacing w:after="0" w:line="240" w:lineRule="atLeast"/>
        <w:ind w:left="-300" w:right="-300"/>
        <w:jc w:val="center"/>
        <w:textAlignment w:val="baseline"/>
        <w:outlineLvl w:val="0"/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</w:pPr>
      <w:r w:rsidRPr="005F20B0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 xml:space="preserve">Acepta </w:t>
      </w:r>
      <w:proofErr w:type="spellStart"/>
      <w:r w:rsidRPr="005F20B0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Frisco</w:t>
      </w:r>
      <w:proofErr w:type="spellEnd"/>
      <w:r w:rsidRPr="005F20B0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 xml:space="preserve"> daños por minería en </w:t>
      </w:r>
      <w:proofErr w:type="spellStart"/>
      <w:r w:rsidRPr="005F20B0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>Tetela</w:t>
      </w:r>
      <w:proofErr w:type="spellEnd"/>
      <w:r w:rsidRPr="005F20B0">
        <w:rPr>
          <w:rFonts w:eastAsia="Times New Roman" w:cstheme="minorHAnsi"/>
          <w:b/>
          <w:color w:val="000000" w:themeColor="text1"/>
          <w:kern w:val="36"/>
          <w:sz w:val="32"/>
          <w:szCs w:val="24"/>
          <w:lang w:eastAsia="es-MX"/>
        </w:rPr>
        <w:t xml:space="preserve"> de Ocampo</w:t>
      </w:r>
    </w:p>
    <w:p w:rsidR="005F20B0" w:rsidRPr="005F20B0" w:rsidRDefault="005F20B0" w:rsidP="005F20B0">
      <w:pPr>
        <w:spacing w:line="54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hyperlink r:id="rId5" w:tooltip="Entradas de Arturo Alfaro Galán" w:history="1">
        <w:r w:rsidRPr="007305B5">
          <w:rPr>
            <w:rFonts w:eastAsia="Times New Roman" w:cstheme="minorHAnsi"/>
            <w:b/>
            <w:bCs/>
            <w:color w:val="000000" w:themeColor="text1"/>
            <w:sz w:val="24"/>
            <w:szCs w:val="24"/>
            <w:bdr w:val="none" w:sz="0" w:space="0" w:color="auto" w:frame="1"/>
            <w:lang w:eastAsia="es-MX"/>
          </w:rPr>
          <w:t>Arturo Alfaro Galán</w:t>
        </w:r>
      </w:hyperlink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="007305B5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                                                                          </w:t>
      </w:r>
      <w:r w:rsidR="007305B5" w:rsidRPr="007305B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</w:t>
      </w:r>
      <w:r w:rsidRPr="007305B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marzo 07, 2013</w:t>
      </w:r>
    </w:p>
    <w:p w:rsidR="005F20B0" w:rsidRPr="005F20B0" w:rsidRDefault="005F20B0" w:rsidP="005F20B0">
      <w:pPr>
        <w:spacing w:after="3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</w:p>
    <w:p w:rsidR="005F20B0" w:rsidRPr="005F20B0" w:rsidRDefault="005F20B0" w:rsidP="005F20B0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Representantes de la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empresa minera Espejeras, filial de Grupo </w:t>
      </w:r>
      <w:proofErr w:type="spellStart"/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Frisco</w:t>
      </w:r>
      <w:proofErr w:type="spellEnd"/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admitieron que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al construir una </w:t>
      </w:r>
      <w:proofErr w:type="spellStart"/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mina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en</w:t>
      </w:r>
      <w:proofErr w:type="spellEnd"/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Tetela</w:t>
      </w:r>
      <w:proofErr w:type="spellEnd"/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 xml:space="preserve"> de Ocampo, e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xistirán diversas afectaciones al medio ambiente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.</w:t>
      </w:r>
    </w:p>
    <w:p w:rsidR="005F20B0" w:rsidRPr="005F20B0" w:rsidRDefault="005F20B0" w:rsidP="005F20B0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Al presentarse por primera vez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en una asamblea con los habitantes inconformes, dijeron que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entre ellas, se encuentran cambio de uso de suelo, recargas de agua, contaminación de aire y sonido,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por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la explotaci</w:t>
      </w:r>
      <w:bookmarkStart w:id="0" w:name="_GoBack"/>
      <w:bookmarkEnd w:id="0"/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ón a cielo abierto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en La Cañada de este municipio.</w:t>
      </w:r>
    </w:p>
    <w:p w:rsidR="005F20B0" w:rsidRPr="005F20B0" w:rsidRDefault="005F20B0" w:rsidP="005F20B0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Los representantes de la empresa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donde el principal accionista es el magnate Carlos Slim Helú,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informaron que se pretender realizar 27 perforaciones más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de exploración,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para estudiar la factibilidad de la mina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que estaría concesionada a 50 años.</w:t>
      </w:r>
    </w:p>
    <w:p w:rsidR="005F20B0" w:rsidRPr="005F20B0" w:rsidRDefault="005F20B0" w:rsidP="005F20B0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Después de la fase de exploración –apuntaron–,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la empresa sabrá qué porcentaje de minerales y piedras preciosas podrá extraer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pues principalmente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se busca oro y plata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; por lo que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de no encontrar un yacimiento abundante, no se realizaría la extracción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y explotación del subsuelo.</w:t>
      </w:r>
    </w:p>
    <w:p w:rsidR="005F20B0" w:rsidRPr="005F20B0" w:rsidRDefault="005F20B0" w:rsidP="005F20B0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Este jueves,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habitantes </w:t>
      </w:r>
      <w:proofErr w:type="spellStart"/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Tetela</w:t>
      </w:r>
      <w:proofErr w:type="spellEnd"/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de Ocampo se reunieron en una consulta pública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donde estuvo personal de la minera Espejeras,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para analizar los impactos sobre las exploraciones mineras</w:t>
      </w:r>
      <w:r w:rsidRPr="007305B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 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realizadas desde octubre de 2011.</w:t>
      </w:r>
    </w:p>
    <w:p w:rsidR="005F20B0" w:rsidRPr="005F20B0" w:rsidRDefault="005F20B0" w:rsidP="005F20B0">
      <w:pPr>
        <w:spacing w:after="0" w:line="300" w:lineRule="atLeast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s-MX"/>
        </w:rPr>
      </w:pP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En el lugar resaltó la presencia de unos 50 policías municipales y estatales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, quienes portaron en todo momento sus armas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y limitaron la entrada al Auditorio de esta localidad,</w:t>
      </w:r>
      <w:r w:rsidRPr="007305B5">
        <w:rPr>
          <w:rFonts w:eastAsia="Times New Roman" w:cstheme="minorHAnsi"/>
          <w:color w:val="000000" w:themeColor="text1"/>
          <w:sz w:val="24"/>
          <w:szCs w:val="24"/>
          <w:lang w:eastAsia="es-MX"/>
        </w:rPr>
        <w:t> </w:t>
      </w:r>
      <w:r w:rsidRPr="005F20B0">
        <w:rPr>
          <w:rFonts w:eastAsia="Times New Roman" w:cstheme="minorHAnsi"/>
          <w:color w:val="000000" w:themeColor="text1"/>
          <w:sz w:val="24"/>
          <w:szCs w:val="24"/>
          <w:lang w:eastAsia="es-MX"/>
        </w:rPr>
        <w:t>a las personas que portaron pancartas o mantas de rechazo a la mina.</w:t>
      </w:r>
    </w:p>
    <w:p w:rsidR="007305B5" w:rsidRPr="007305B5" w:rsidRDefault="007305B5">
      <w:pPr>
        <w:rPr>
          <w:rFonts w:cstheme="minorHAnsi"/>
          <w:color w:val="000000" w:themeColor="text1"/>
          <w:sz w:val="24"/>
          <w:szCs w:val="24"/>
        </w:rPr>
      </w:pPr>
    </w:p>
    <w:p w:rsidR="0031439D" w:rsidRPr="007305B5" w:rsidRDefault="007305B5">
      <w:pPr>
        <w:rPr>
          <w:rFonts w:cstheme="minorHAnsi"/>
          <w:color w:val="000000" w:themeColor="text1"/>
          <w:sz w:val="24"/>
          <w:szCs w:val="24"/>
        </w:rPr>
      </w:pPr>
      <w:r w:rsidRPr="007305B5">
        <w:rPr>
          <w:rFonts w:cstheme="minorHAnsi"/>
          <w:color w:val="000000" w:themeColor="text1"/>
          <w:sz w:val="24"/>
          <w:szCs w:val="24"/>
        </w:rPr>
        <w:t xml:space="preserve">REFERENCIA: </w:t>
      </w:r>
      <w:r w:rsidR="005F20B0" w:rsidRPr="007305B5">
        <w:rPr>
          <w:rFonts w:cstheme="minorHAnsi"/>
          <w:color w:val="000000" w:themeColor="text1"/>
          <w:sz w:val="24"/>
          <w:szCs w:val="24"/>
        </w:rPr>
        <w:t>http://www.poblanerias.com/2013/03/acepta-frisco-danos-por-mineria-en-tetela-de-ocampo/</w:t>
      </w:r>
    </w:p>
    <w:sectPr w:rsidR="0031439D" w:rsidRPr="007305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B0"/>
    <w:rsid w:val="00052026"/>
    <w:rsid w:val="00086333"/>
    <w:rsid w:val="0013123B"/>
    <w:rsid w:val="0031439D"/>
    <w:rsid w:val="003D6ABD"/>
    <w:rsid w:val="004A0E17"/>
    <w:rsid w:val="005F20B0"/>
    <w:rsid w:val="00652EC7"/>
    <w:rsid w:val="006B4EC4"/>
    <w:rsid w:val="007305B5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20B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taauthor">
    <w:name w:val="meta_author"/>
    <w:basedOn w:val="Fuentedeprrafopredeter"/>
    <w:rsid w:val="005F20B0"/>
  </w:style>
  <w:style w:type="character" w:customStyle="1" w:styleId="apple-converted-space">
    <w:name w:val="apple-converted-space"/>
    <w:basedOn w:val="Fuentedeprrafopredeter"/>
    <w:rsid w:val="005F20B0"/>
  </w:style>
  <w:style w:type="character" w:styleId="Hipervnculo">
    <w:name w:val="Hyperlink"/>
    <w:basedOn w:val="Fuentedeprrafopredeter"/>
    <w:uiPriority w:val="99"/>
    <w:semiHidden/>
    <w:unhideWhenUsed/>
    <w:rsid w:val="005F20B0"/>
    <w:rPr>
      <w:color w:val="0000FF"/>
      <w:u w:val="single"/>
    </w:rPr>
  </w:style>
  <w:style w:type="character" w:customStyle="1" w:styleId="metadate">
    <w:name w:val="meta_date"/>
    <w:basedOn w:val="Fuentedeprrafopredeter"/>
    <w:rsid w:val="005F20B0"/>
  </w:style>
  <w:style w:type="character" w:styleId="Textoennegrita">
    <w:name w:val="Strong"/>
    <w:basedOn w:val="Fuentedeprrafopredeter"/>
    <w:uiPriority w:val="22"/>
    <w:qFormat/>
    <w:rsid w:val="005F20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20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20B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metaauthor">
    <w:name w:val="meta_author"/>
    <w:basedOn w:val="Fuentedeprrafopredeter"/>
    <w:rsid w:val="005F20B0"/>
  </w:style>
  <w:style w:type="character" w:customStyle="1" w:styleId="apple-converted-space">
    <w:name w:val="apple-converted-space"/>
    <w:basedOn w:val="Fuentedeprrafopredeter"/>
    <w:rsid w:val="005F20B0"/>
  </w:style>
  <w:style w:type="character" w:styleId="Hipervnculo">
    <w:name w:val="Hyperlink"/>
    <w:basedOn w:val="Fuentedeprrafopredeter"/>
    <w:uiPriority w:val="99"/>
    <w:semiHidden/>
    <w:unhideWhenUsed/>
    <w:rsid w:val="005F20B0"/>
    <w:rPr>
      <w:color w:val="0000FF"/>
      <w:u w:val="single"/>
    </w:rPr>
  </w:style>
  <w:style w:type="character" w:customStyle="1" w:styleId="metadate">
    <w:name w:val="meta_date"/>
    <w:basedOn w:val="Fuentedeprrafopredeter"/>
    <w:rsid w:val="005F20B0"/>
  </w:style>
  <w:style w:type="character" w:styleId="Textoennegrita">
    <w:name w:val="Strong"/>
    <w:basedOn w:val="Fuentedeprrafopredeter"/>
    <w:uiPriority w:val="22"/>
    <w:qFormat/>
    <w:rsid w:val="005F20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2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0" w:color="C3C3C3"/>
            <w:right w:val="none" w:sz="0" w:space="0" w:color="auto"/>
          </w:divBdr>
        </w:div>
        <w:div w:id="887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0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062">
              <w:marLeft w:val="0"/>
              <w:marRight w:val="0"/>
              <w:marTop w:val="195"/>
              <w:marBottom w:val="225"/>
              <w:divBdr>
                <w:top w:val="single" w:sz="6" w:space="0" w:color="EBEBEB"/>
                <w:left w:val="single" w:sz="6" w:space="0" w:color="EBEBEB"/>
                <w:bottom w:val="single" w:sz="18" w:space="0" w:color="EBEBEB"/>
                <w:right w:val="single" w:sz="6" w:space="0" w:color="EBEB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blanerias.com/author/arturoalfa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2013-03-11T16:00:00Z</dcterms:created>
  <dcterms:modified xsi:type="dcterms:W3CDTF">2013-03-11T16:48:00Z</dcterms:modified>
</cp:coreProperties>
</file>