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42" w:rsidRPr="00FD1642" w:rsidRDefault="00FD1642" w:rsidP="00FD1642">
      <w:pPr>
        <w:pBdr>
          <w:top w:val="dotted" w:sz="6" w:space="11" w:color="DEDEDE"/>
        </w:pBdr>
        <w:shd w:val="clear" w:color="auto" w:fill="FFFFFF"/>
        <w:spacing w:before="30" w:after="90" w:line="240" w:lineRule="auto"/>
        <w:ind w:left="90"/>
        <w:jc w:val="center"/>
        <w:textAlignment w:val="baseline"/>
        <w:outlineLvl w:val="1"/>
        <w:rPr>
          <w:rFonts w:eastAsia="Times New Roman" w:cstheme="minorHAnsi"/>
          <w:b/>
          <w:bCs/>
          <w:color w:val="000000"/>
          <w:spacing w:val="-12"/>
          <w:sz w:val="32"/>
          <w:szCs w:val="32"/>
          <w:lang w:eastAsia="es-MX"/>
        </w:rPr>
      </w:pPr>
      <w:r w:rsidRPr="00FD1642">
        <w:rPr>
          <w:rFonts w:eastAsia="Times New Roman" w:cstheme="minorHAnsi"/>
          <w:b/>
          <w:bCs/>
          <w:color w:val="000000"/>
          <w:spacing w:val="-12"/>
          <w:sz w:val="32"/>
          <w:szCs w:val="32"/>
          <w:lang w:eastAsia="es-MX"/>
        </w:rPr>
        <w:t>MINIMIZA MANZANILLA PROTESTAS CAMPESINAS EN OLINTLA</w:t>
      </w:r>
      <w:r w:rsidRPr="00FD1642">
        <w:rPr>
          <w:rFonts w:eastAsia="Times New Roman" w:cstheme="minorHAnsi"/>
          <w:b/>
          <w:color w:val="000000"/>
          <w:sz w:val="24"/>
          <w:szCs w:val="24"/>
          <w:lang w:eastAsia="es-MX"/>
        </w:rPr>
        <w:t> </w:t>
      </w:r>
    </w:p>
    <w:p w:rsidR="00FD1642" w:rsidRDefault="00FD1642" w:rsidP="00FD1642">
      <w:pPr>
        <w:spacing w:after="300" w:line="285" w:lineRule="atLeast"/>
        <w:textAlignment w:val="baseline"/>
        <w:rPr>
          <w:rFonts w:eastAsia="Times New Roman" w:cstheme="minorHAnsi"/>
          <w:b/>
          <w:bCs/>
          <w:color w:val="000000"/>
          <w:sz w:val="24"/>
          <w:szCs w:val="24"/>
          <w:bdr w:val="none" w:sz="0" w:space="0" w:color="auto" w:frame="1"/>
          <w:lang w:eastAsia="es-MX"/>
        </w:rPr>
      </w:pPr>
      <w:r w:rsidRPr="00FD1642">
        <w:rPr>
          <w:rFonts w:eastAsia="Times New Roman" w:cstheme="minorHAnsi"/>
          <w:b/>
          <w:color w:val="000000"/>
          <w:sz w:val="24"/>
          <w:szCs w:val="24"/>
          <w:lang w:eastAsia="es-MX"/>
        </w:rPr>
        <w:t> </w:t>
      </w:r>
      <w:r w:rsidRPr="00FD1642">
        <w:rPr>
          <w:rFonts w:eastAsia="Times New Roman" w:cstheme="minorHAnsi"/>
          <w:b/>
          <w:bCs/>
          <w:color w:val="000000"/>
          <w:sz w:val="24"/>
          <w:szCs w:val="24"/>
          <w:bdr w:val="none" w:sz="0" w:space="0" w:color="auto" w:frame="1"/>
          <w:lang w:eastAsia="es-MX"/>
        </w:rPr>
        <w:t xml:space="preserve">Alejandra Corona Flores, El Heraldo de Puebla </w:t>
      </w:r>
      <w:r>
        <w:rPr>
          <w:rFonts w:eastAsia="Times New Roman" w:cstheme="minorHAnsi"/>
          <w:b/>
          <w:bCs/>
          <w:color w:val="000000"/>
          <w:sz w:val="24"/>
          <w:szCs w:val="24"/>
          <w:bdr w:val="none" w:sz="0" w:space="0" w:color="auto" w:frame="1"/>
          <w:lang w:eastAsia="es-MX"/>
        </w:rPr>
        <w:t xml:space="preserve">      10 de Febrero 2013</w:t>
      </w:r>
      <w:bookmarkStart w:id="0" w:name="_GoBack"/>
      <w:bookmarkEnd w:id="0"/>
    </w:p>
    <w:p w:rsidR="00FD1642" w:rsidRPr="00FD1642" w:rsidRDefault="00FD1642" w:rsidP="00FD1642">
      <w:pPr>
        <w:spacing w:after="0" w:line="285" w:lineRule="atLeast"/>
        <w:textAlignment w:val="baseline"/>
        <w:rPr>
          <w:rFonts w:eastAsia="Times New Roman" w:cstheme="minorHAnsi"/>
          <w:b/>
          <w:color w:val="000000"/>
          <w:sz w:val="24"/>
          <w:szCs w:val="24"/>
          <w:lang w:eastAsia="es-MX"/>
        </w:rPr>
      </w:pPr>
    </w:p>
    <w:p w:rsidR="00FD1642" w:rsidRPr="00FD1642" w:rsidRDefault="00FD1642" w:rsidP="00FD1642">
      <w:pPr>
        <w:spacing w:after="0" w:line="285" w:lineRule="atLeast"/>
        <w:textAlignment w:val="baseline"/>
        <w:rPr>
          <w:rFonts w:eastAsia="Times New Roman" w:cstheme="minorHAnsi"/>
          <w:b/>
          <w:color w:val="000000"/>
          <w:sz w:val="24"/>
          <w:szCs w:val="24"/>
          <w:lang w:eastAsia="es-MX"/>
        </w:rPr>
      </w:pPr>
      <w:proofErr w:type="spellStart"/>
      <w:r>
        <w:rPr>
          <w:rFonts w:eastAsia="Times New Roman" w:cstheme="minorHAnsi"/>
          <w:b/>
          <w:color w:val="000000"/>
          <w:sz w:val="24"/>
          <w:szCs w:val="24"/>
          <w:lang w:eastAsia="es-MX"/>
        </w:rPr>
        <w:t>O</w:t>
      </w:r>
      <w:r w:rsidRPr="00FD1642">
        <w:rPr>
          <w:rFonts w:eastAsia="Times New Roman" w:cstheme="minorHAnsi"/>
          <w:b/>
          <w:color w:val="000000"/>
          <w:sz w:val="24"/>
          <w:szCs w:val="24"/>
          <w:lang w:eastAsia="es-MX"/>
        </w:rPr>
        <w:t>NGs</w:t>
      </w:r>
      <w:proofErr w:type="spellEnd"/>
      <w:r w:rsidRPr="00FD1642">
        <w:rPr>
          <w:rFonts w:eastAsia="Times New Roman" w:cstheme="minorHAnsi"/>
          <w:b/>
          <w:color w:val="000000"/>
          <w:sz w:val="24"/>
          <w:szCs w:val="24"/>
          <w:lang w:eastAsia="es-MX"/>
        </w:rPr>
        <w:t xml:space="preserve"> señalan que hay riesgo de violencia por hidroeléctrica</w:t>
      </w:r>
    </w:p>
    <w:p w:rsidR="00FD1642" w:rsidRPr="00FD1642" w:rsidRDefault="00FD1642" w:rsidP="00FD1642">
      <w:pPr>
        <w:spacing w:after="300" w:line="285" w:lineRule="atLeast"/>
        <w:textAlignment w:val="baseline"/>
        <w:rPr>
          <w:rFonts w:eastAsia="Times New Roman" w:cstheme="minorHAnsi"/>
          <w:b/>
          <w:color w:val="000000"/>
          <w:sz w:val="24"/>
          <w:szCs w:val="24"/>
          <w:lang w:eastAsia="es-MX"/>
        </w:rPr>
      </w:pPr>
    </w:p>
    <w:p w:rsidR="00FD1642" w:rsidRPr="00FD1642" w:rsidRDefault="00FD1642" w:rsidP="00FD1642">
      <w:pPr>
        <w:spacing w:after="300" w:line="285" w:lineRule="atLeast"/>
        <w:textAlignment w:val="baseline"/>
        <w:rPr>
          <w:rFonts w:eastAsia="Times New Roman" w:cstheme="minorHAnsi"/>
          <w:color w:val="000000"/>
          <w:sz w:val="24"/>
          <w:szCs w:val="24"/>
          <w:lang w:eastAsia="es-MX"/>
        </w:rPr>
      </w:pPr>
      <w:r w:rsidRPr="00FD1642">
        <w:rPr>
          <w:rFonts w:eastAsia="Times New Roman" w:cstheme="minorHAnsi"/>
          <w:color w:val="000000"/>
          <w:sz w:val="24"/>
          <w:szCs w:val="24"/>
          <w:lang w:eastAsia="es-MX"/>
        </w:rPr>
        <w:t>A pesar de que hay conflictos sociales </w:t>
      </w:r>
      <w:r w:rsidRPr="00FD1642">
        <w:rPr>
          <w:rFonts w:cstheme="minorHAnsi"/>
          <w:color w:val="000000"/>
          <w:sz w:val="24"/>
          <w:szCs w:val="24"/>
        </w:rPr>
        <w:t xml:space="preserve">en los municipios de </w:t>
      </w:r>
      <w:proofErr w:type="spellStart"/>
      <w:r w:rsidRPr="00FD1642">
        <w:rPr>
          <w:rFonts w:cstheme="minorHAnsi"/>
          <w:color w:val="000000"/>
          <w:sz w:val="24"/>
          <w:szCs w:val="24"/>
        </w:rPr>
        <w:t>Olintla</w:t>
      </w:r>
      <w:proofErr w:type="spellEnd"/>
      <w:r w:rsidRPr="00FD1642">
        <w:rPr>
          <w:rFonts w:cstheme="minorHAnsi"/>
          <w:color w:val="000000"/>
          <w:sz w:val="24"/>
          <w:szCs w:val="24"/>
        </w:rPr>
        <w:t xml:space="preserve">, </w:t>
      </w:r>
      <w:proofErr w:type="spellStart"/>
      <w:r w:rsidRPr="00FD1642">
        <w:rPr>
          <w:rFonts w:cstheme="minorHAnsi"/>
          <w:color w:val="000000"/>
          <w:sz w:val="24"/>
          <w:szCs w:val="24"/>
        </w:rPr>
        <w:t>Amozoc</w:t>
      </w:r>
      <w:proofErr w:type="spellEnd"/>
      <w:r w:rsidRPr="00FD1642">
        <w:rPr>
          <w:rFonts w:cstheme="minorHAnsi"/>
          <w:color w:val="000000"/>
          <w:sz w:val="24"/>
          <w:szCs w:val="24"/>
        </w:rPr>
        <w:t>, por nombrar algunos; el secretario general de Gobierno, Fernando Manzanilla Prieto, descartó que existan focos rojos en el estado, de cara a los informes de labores de los 217 presidentes municipales.</w:t>
      </w:r>
    </w:p>
    <w:p w:rsidR="00FD1642" w:rsidRPr="00FD1642" w:rsidRDefault="00FD1642" w:rsidP="00FD1642">
      <w:pPr>
        <w:pStyle w:val="NormalWeb"/>
        <w:shd w:val="clear" w:color="auto" w:fill="FFFFFF"/>
        <w:spacing w:before="0" w:beforeAutospacing="0" w:after="300" w:afterAutospacing="0" w:line="285" w:lineRule="atLeast"/>
        <w:textAlignment w:val="baseline"/>
        <w:rPr>
          <w:rFonts w:asciiTheme="minorHAnsi" w:hAnsiTheme="minorHAnsi" w:cstheme="minorHAnsi"/>
          <w:color w:val="000000"/>
        </w:rPr>
      </w:pPr>
      <w:r w:rsidRPr="00FD1642">
        <w:rPr>
          <w:rFonts w:asciiTheme="minorHAnsi" w:hAnsiTheme="minorHAnsi" w:cstheme="minorHAnsi"/>
          <w:color w:val="000000"/>
        </w:rPr>
        <w:t xml:space="preserve">“Ha sido común en distintos años de los informes, que a veces hay uno o tres municipios, unos cuantos que no llegan a tener el informe por causas políticas del momento o causas que vienen arrastrando; hasta ahora no hay reportes de algún presidente no vaya hacer el informe. Ninguna presidencia municipal está tomada, el último tema que hemos tenido, que es el de </w:t>
      </w:r>
      <w:proofErr w:type="spellStart"/>
      <w:r w:rsidRPr="00FD1642">
        <w:rPr>
          <w:rFonts w:asciiTheme="minorHAnsi" w:hAnsiTheme="minorHAnsi" w:cstheme="minorHAnsi"/>
          <w:color w:val="000000"/>
        </w:rPr>
        <w:t>Olintla</w:t>
      </w:r>
      <w:proofErr w:type="spellEnd"/>
      <w:r w:rsidRPr="00FD1642">
        <w:rPr>
          <w:rFonts w:asciiTheme="minorHAnsi" w:hAnsiTheme="minorHAnsi" w:cstheme="minorHAnsi"/>
          <w:color w:val="000000"/>
        </w:rPr>
        <w:t>, podríamos decir que está en calma, tranquilo, no hemos tenido ningún regreso de activistas, la comunidad está tranquila; suponemos que –los informes- se van a realizar de manera formal en todos lados”, reveló.</w:t>
      </w:r>
    </w:p>
    <w:p w:rsidR="00FD1642" w:rsidRPr="00FD1642" w:rsidRDefault="00FD1642" w:rsidP="00FD1642">
      <w:pPr>
        <w:pStyle w:val="NormalWeb"/>
        <w:shd w:val="clear" w:color="auto" w:fill="FFFFFF"/>
        <w:spacing w:before="0" w:beforeAutospacing="0" w:after="300" w:afterAutospacing="0" w:line="285" w:lineRule="atLeast"/>
        <w:textAlignment w:val="baseline"/>
        <w:rPr>
          <w:rFonts w:asciiTheme="minorHAnsi" w:hAnsiTheme="minorHAnsi" w:cstheme="minorHAnsi"/>
          <w:color w:val="000000"/>
        </w:rPr>
      </w:pPr>
      <w:r w:rsidRPr="00FD1642">
        <w:rPr>
          <w:rFonts w:asciiTheme="minorHAnsi" w:hAnsiTheme="minorHAnsi" w:cstheme="minorHAnsi"/>
          <w:color w:val="000000"/>
        </w:rPr>
        <w:t xml:space="preserve">Sin embargo, la Red Unidos por los Derechos Humanos A.C. consideró que en </w:t>
      </w:r>
      <w:proofErr w:type="spellStart"/>
      <w:r w:rsidRPr="00FD1642">
        <w:rPr>
          <w:rFonts w:asciiTheme="minorHAnsi" w:hAnsiTheme="minorHAnsi" w:cstheme="minorHAnsi"/>
          <w:color w:val="000000"/>
        </w:rPr>
        <w:t>Olintla</w:t>
      </w:r>
      <w:proofErr w:type="spellEnd"/>
      <w:r w:rsidRPr="00FD1642">
        <w:rPr>
          <w:rFonts w:asciiTheme="minorHAnsi" w:hAnsiTheme="minorHAnsi" w:cstheme="minorHAnsi"/>
          <w:color w:val="000000"/>
        </w:rPr>
        <w:t xml:space="preserve"> persisten riesgos de conflicto y violencia, por lo que es urgente la protección y seguridad para los indígenas totonacos, quienes rechazan la construcción de una hidroeléctrica del Grupo México con las que abastecerá a sus minas.</w:t>
      </w:r>
    </w:p>
    <w:p w:rsidR="00FD1642" w:rsidRPr="00FD1642" w:rsidRDefault="00FD1642" w:rsidP="00FD1642">
      <w:pPr>
        <w:pStyle w:val="NormalWeb"/>
        <w:shd w:val="clear" w:color="auto" w:fill="FFFFFF"/>
        <w:spacing w:before="0" w:beforeAutospacing="0" w:after="300" w:afterAutospacing="0" w:line="285" w:lineRule="atLeast"/>
        <w:textAlignment w:val="baseline"/>
        <w:rPr>
          <w:rFonts w:asciiTheme="minorHAnsi" w:hAnsiTheme="minorHAnsi" w:cstheme="minorHAnsi"/>
          <w:color w:val="000000"/>
        </w:rPr>
      </w:pPr>
      <w:r w:rsidRPr="00FD1642">
        <w:rPr>
          <w:rFonts w:asciiTheme="minorHAnsi" w:hAnsiTheme="minorHAnsi" w:cstheme="minorHAnsi"/>
          <w:color w:val="000000"/>
        </w:rPr>
        <w:t> </w:t>
      </w:r>
    </w:p>
    <w:p w:rsidR="00FD1642" w:rsidRPr="00FD1642" w:rsidRDefault="00FD1642" w:rsidP="00FD1642">
      <w:pPr>
        <w:pStyle w:val="NormalWeb"/>
        <w:shd w:val="clear" w:color="auto" w:fill="FFFFFF"/>
        <w:spacing w:before="0" w:beforeAutospacing="0" w:after="0" w:afterAutospacing="0" w:line="285" w:lineRule="atLeast"/>
        <w:textAlignment w:val="baseline"/>
        <w:rPr>
          <w:rFonts w:asciiTheme="minorHAnsi" w:hAnsiTheme="minorHAnsi" w:cstheme="minorHAnsi"/>
          <w:color w:val="000000"/>
        </w:rPr>
      </w:pPr>
      <w:r w:rsidRPr="00FD1642">
        <w:rPr>
          <w:rStyle w:val="Textoennegrita"/>
          <w:rFonts w:asciiTheme="minorHAnsi" w:hAnsiTheme="minorHAnsi" w:cstheme="minorHAnsi"/>
          <w:color w:val="000000"/>
          <w:bdr w:val="none" w:sz="0" w:space="0" w:color="auto" w:frame="1"/>
        </w:rPr>
        <w:t xml:space="preserve">Inconformidad, también en </w:t>
      </w:r>
      <w:proofErr w:type="spellStart"/>
      <w:r w:rsidRPr="00FD1642">
        <w:rPr>
          <w:rStyle w:val="Textoennegrita"/>
          <w:rFonts w:asciiTheme="minorHAnsi" w:hAnsiTheme="minorHAnsi" w:cstheme="minorHAnsi"/>
          <w:color w:val="000000"/>
          <w:bdr w:val="none" w:sz="0" w:space="0" w:color="auto" w:frame="1"/>
        </w:rPr>
        <w:t>Amozoc</w:t>
      </w:r>
      <w:proofErr w:type="spellEnd"/>
      <w:r w:rsidRPr="00FD1642">
        <w:rPr>
          <w:rStyle w:val="Textoennegrita"/>
          <w:rFonts w:asciiTheme="minorHAnsi" w:hAnsiTheme="minorHAnsi" w:cstheme="minorHAnsi"/>
          <w:color w:val="000000"/>
          <w:bdr w:val="none" w:sz="0" w:space="0" w:color="auto" w:frame="1"/>
        </w:rPr>
        <w:t xml:space="preserve"> y Texmelucan</w:t>
      </w:r>
    </w:p>
    <w:p w:rsidR="00FD1642" w:rsidRPr="00FD1642" w:rsidRDefault="00FD1642" w:rsidP="00FD1642">
      <w:pPr>
        <w:pStyle w:val="NormalWeb"/>
        <w:shd w:val="clear" w:color="auto" w:fill="FFFFFF"/>
        <w:spacing w:before="0" w:beforeAutospacing="0" w:after="300" w:afterAutospacing="0" w:line="285" w:lineRule="atLeast"/>
        <w:textAlignment w:val="baseline"/>
        <w:rPr>
          <w:rFonts w:asciiTheme="minorHAnsi" w:hAnsiTheme="minorHAnsi" w:cstheme="minorHAnsi"/>
          <w:color w:val="000000"/>
        </w:rPr>
      </w:pPr>
      <w:r w:rsidRPr="00FD1642">
        <w:rPr>
          <w:rFonts w:asciiTheme="minorHAnsi" w:hAnsiTheme="minorHAnsi" w:cstheme="minorHAnsi"/>
          <w:color w:val="000000"/>
        </w:rPr>
        <w:t> </w:t>
      </w:r>
    </w:p>
    <w:p w:rsidR="00FD1642" w:rsidRPr="00FD1642" w:rsidRDefault="00FD1642" w:rsidP="00FD1642">
      <w:pPr>
        <w:pStyle w:val="NormalWeb"/>
        <w:shd w:val="clear" w:color="auto" w:fill="FFFFFF"/>
        <w:spacing w:before="0" w:beforeAutospacing="0" w:after="300" w:afterAutospacing="0" w:line="285" w:lineRule="atLeast"/>
        <w:textAlignment w:val="baseline"/>
        <w:rPr>
          <w:rFonts w:asciiTheme="minorHAnsi" w:hAnsiTheme="minorHAnsi" w:cstheme="minorHAnsi"/>
          <w:color w:val="000000"/>
        </w:rPr>
      </w:pPr>
      <w:r w:rsidRPr="00FD1642">
        <w:rPr>
          <w:rFonts w:asciiTheme="minorHAnsi" w:hAnsiTheme="minorHAnsi" w:cstheme="minorHAnsi"/>
          <w:color w:val="000000"/>
        </w:rPr>
        <w:t xml:space="preserve">En el caso de los integrantes de la organización “Agua para </w:t>
      </w:r>
      <w:proofErr w:type="spellStart"/>
      <w:r w:rsidRPr="00FD1642">
        <w:rPr>
          <w:rFonts w:asciiTheme="minorHAnsi" w:hAnsiTheme="minorHAnsi" w:cstheme="minorHAnsi"/>
          <w:color w:val="000000"/>
        </w:rPr>
        <w:t>Amozoc</w:t>
      </w:r>
      <w:proofErr w:type="spellEnd"/>
      <w:r w:rsidRPr="00FD1642">
        <w:rPr>
          <w:rFonts w:asciiTheme="minorHAnsi" w:hAnsiTheme="minorHAnsi" w:cstheme="minorHAnsi"/>
          <w:color w:val="000000"/>
        </w:rPr>
        <w:t>”, quienes se manifestaron la semana pasada afuera del Tribunal Superior de Justicia y Casa Aguayo, para solicitar que se detengan las órdenes de aprehensión de cinco de sus integrantes; Manzanilla Prieto dio a conocer que en ese caso se estableció una mesa de diálogo en la SGG, “pero nada que impidiera en algún momento dado que se diera el informe, nada que implique que el municipio tenga algún tipo de inestabilidad o que este tomada la presidencia”, enfatizó.</w:t>
      </w:r>
    </w:p>
    <w:p w:rsidR="00FD1642" w:rsidRPr="00FD1642" w:rsidRDefault="00FD1642" w:rsidP="00FD1642">
      <w:pPr>
        <w:pStyle w:val="NormalWeb"/>
        <w:shd w:val="clear" w:color="auto" w:fill="FFFFFF"/>
        <w:spacing w:before="0" w:beforeAutospacing="0" w:after="300" w:afterAutospacing="0" w:line="285" w:lineRule="atLeast"/>
        <w:textAlignment w:val="baseline"/>
        <w:rPr>
          <w:rFonts w:asciiTheme="minorHAnsi" w:hAnsiTheme="minorHAnsi" w:cstheme="minorHAnsi"/>
          <w:color w:val="000000"/>
        </w:rPr>
      </w:pPr>
      <w:r w:rsidRPr="00FD1642">
        <w:rPr>
          <w:rFonts w:asciiTheme="minorHAnsi" w:hAnsiTheme="minorHAnsi" w:cstheme="minorHAnsi"/>
          <w:color w:val="000000"/>
        </w:rPr>
        <w:t>El funcionario estatal agregó que en el caso de San Martín Texmelucan, la Subsecretaría de Asuntos Políticos ha estado trabajando en ese tema, es decir, tanto con los líderes de Antorcha Campesina, como con Manuel Valencia y algunos otros personajes, “y al menos ahorita está estable”, aseveró.</w:t>
      </w:r>
    </w:p>
    <w:p w:rsidR="0031439D" w:rsidRPr="00FD1642" w:rsidRDefault="0031439D">
      <w:pPr>
        <w:rPr>
          <w:rFonts w:cstheme="minorHAnsi"/>
          <w:sz w:val="24"/>
          <w:szCs w:val="24"/>
        </w:rPr>
      </w:pPr>
    </w:p>
    <w:sectPr w:rsidR="0031439D" w:rsidRPr="00FD16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42"/>
    <w:rsid w:val="00052026"/>
    <w:rsid w:val="00086333"/>
    <w:rsid w:val="0013123B"/>
    <w:rsid w:val="0031439D"/>
    <w:rsid w:val="003D6ABD"/>
    <w:rsid w:val="004A0E17"/>
    <w:rsid w:val="00652EC7"/>
    <w:rsid w:val="006B4EC4"/>
    <w:rsid w:val="00805BF1"/>
    <w:rsid w:val="00822BC4"/>
    <w:rsid w:val="009B5867"/>
    <w:rsid w:val="00A80B0E"/>
    <w:rsid w:val="00F91BFB"/>
    <w:rsid w:val="00FD16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D164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16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D1642"/>
    <w:rPr>
      <w:b/>
      <w:bCs/>
    </w:rPr>
  </w:style>
  <w:style w:type="character" w:customStyle="1" w:styleId="apple-converted-space">
    <w:name w:val="apple-converted-space"/>
    <w:basedOn w:val="Fuentedeprrafopredeter"/>
    <w:rsid w:val="00FD1642"/>
  </w:style>
  <w:style w:type="character" w:customStyle="1" w:styleId="Ttulo2Car">
    <w:name w:val="Título 2 Car"/>
    <w:basedOn w:val="Fuentedeprrafopredeter"/>
    <w:link w:val="Ttulo2"/>
    <w:uiPriority w:val="9"/>
    <w:rsid w:val="00FD1642"/>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D164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16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D1642"/>
    <w:rPr>
      <w:b/>
      <w:bCs/>
    </w:rPr>
  </w:style>
  <w:style w:type="character" w:customStyle="1" w:styleId="apple-converted-space">
    <w:name w:val="apple-converted-space"/>
    <w:basedOn w:val="Fuentedeprrafopredeter"/>
    <w:rsid w:val="00FD1642"/>
  </w:style>
  <w:style w:type="character" w:customStyle="1" w:styleId="Ttulo2Car">
    <w:name w:val="Título 2 Car"/>
    <w:basedOn w:val="Fuentedeprrafopredeter"/>
    <w:link w:val="Ttulo2"/>
    <w:uiPriority w:val="9"/>
    <w:rsid w:val="00FD1642"/>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0739">
      <w:bodyDiv w:val="1"/>
      <w:marLeft w:val="0"/>
      <w:marRight w:val="0"/>
      <w:marTop w:val="0"/>
      <w:marBottom w:val="0"/>
      <w:divBdr>
        <w:top w:val="none" w:sz="0" w:space="0" w:color="auto"/>
        <w:left w:val="none" w:sz="0" w:space="0" w:color="auto"/>
        <w:bottom w:val="none" w:sz="0" w:space="0" w:color="auto"/>
        <w:right w:val="none" w:sz="0" w:space="0" w:color="auto"/>
      </w:divBdr>
    </w:div>
    <w:div w:id="712845936">
      <w:bodyDiv w:val="1"/>
      <w:marLeft w:val="0"/>
      <w:marRight w:val="0"/>
      <w:marTop w:val="0"/>
      <w:marBottom w:val="0"/>
      <w:divBdr>
        <w:top w:val="none" w:sz="0" w:space="0" w:color="auto"/>
        <w:left w:val="none" w:sz="0" w:space="0" w:color="auto"/>
        <w:bottom w:val="none" w:sz="0" w:space="0" w:color="auto"/>
        <w:right w:val="none" w:sz="0" w:space="0" w:color="auto"/>
      </w:divBdr>
      <w:divsChild>
        <w:div w:id="1552037964">
          <w:marLeft w:val="0"/>
          <w:marRight w:val="0"/>
          <w:marTop w:val="0"/>
          <w:marBottom w:val="0"/>
          <w:divBdr>
            <w:top w:val="none" w:sz="0" w:space="0" w:color="auto"/>
            <w:left w:val="none" w:sz="0" w:space="0" w:color="auto"/>
            <w:bottom w:val="none" w:sz="0" w:space="0" w:color="auto"/>
            <w:right w:val="none" w:sz="0" w:space="0" w:color="auto"/>
          </w:divBdr>
          <w:divsChild>
            <w:div w:id="912278051">
              <w:marLeft w:val="0"/>
              <w:marRight w:val="0"/>
              <w:marTop w:val="600"/>
              <w:marBottom w:val="0"/>
              <w:divBdr>
                <w:top w:val="none" w:sz="0" w:space="0" w:color="auto"/>
                <w:left w:val="none" w:sz="0" w:space="0" w:color="auto"/>
                <w:bottom w:val="none" w:sz="0" w:space="0" w:color="auto"/>
                <w:right w:val="none" w:sz="0" w:space="0" w:color="auto"/>
              </w:divBdr>
              <w:divsChild>
                <w:div w:id="1445880366">
                  <w:marLeft w:val="0"/>
                  <w:marRight w:val="0"/>
                  <w:marTop w:val="0"/>
                  <w:marBottom w:val="0"/>
                  <w:divBdr>
                    <w:top w:val="none" w:sz="0" w:space="0" w:color="auto"/>
                    <w:left w:val="none" w:sz="0" w:space="0" w:color="auto"/>
                    <w:bottom w:val="none" w:sz="0" w:space="0" w:color="auto"/>
                    <w:right w:val="none" w:sz="0" w:space="0" w:color="auto"/>
                  </w:divBdr>
                  <w:divsChild>
                    <w:div w:id="2973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1008">
          <w:marLeft w:val="0"/>
          <w:marRight w:val="0"/>
          <w:marTop w:val="0"/>
          <w:marBottom w:val="0"/>
          <w:divBdr>
            <w:top w:val="none" w:sz="0" w:space="0" w:color="auto"/>
            <w:left w:val="none" w:sz="0" w:space="0" w:color="auto"/>
            <w:bottom w:val="none" w:sz="0" w:space="0" w:color="auto"/>
            <w:right w:val="none" w:sz="0" w:space="0" w:color="auto"/>
          </w:divBdr>
          <w:divsChild>
            <w:div w:id="1051996550">
              <w:marLeft w:val="0"/>
              <w:marRight w:val="0"/>
              <w:marTop w:val="0"/>
              <w:marBottom w:val="0"/>
              <w:divBdr>
                <w:top w:val="none" w:sz="0" w:space="0" w:color="auto"/>
                <w:left w:val="none" w:sz="0" w:space="0" w:color="auto"/>
                <w:bottom w:val="none" w:sz="0" w:space="0" w:color="auto"/>
                <w:right w:val="none" w:sz="0" w:space="0" w:color="auto"/>
              </w:divBdr>
              <w:divsChild>
                <w:div w:id="17144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1894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2013-02-11T19:18:00Z</dcterms:created>
  <dcterms:modified xsi:type="dcterms:W3CDTF">2013-02-11T19:21:00Z</dcterms:modified>
</cp:coreProperties>
</file>